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B191" w14:textId="77777777" w:rsidR="006306D0" w:rsidRPr="00A1228C" w:rsidRDefault="00156EF0" w:rsidP="00156EF0">
      <w:pPr>
        <w:jc w:val="center"/>
        <w:rPr>
          <w:rStyle w:val="SubtleEmphasis"/>
          <w:rFonts w:asciiTheme="majorHAnsi" w:eastAsia="Calibri" w:hAnsiTheme="majorHAnsi"/>
          <w:color w:val="auto"/>
        </w:rPr>
      </w:pPr>
      <w:r w:rsidRPr="00A1228C">
        <w:rPr>
          <w:rStyle w:val="SubtleEmphasis"/>
          <w:rFonts w:asciiTheme="majorHAnsi" w:eastAsia="Calibri" w:hAnsiTheme="majorHAnsi"/>
          <w:color w:val="auto"/>
        </w:rPr>
        <w:t>MEMORANDUM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152"/>
        <w:gridCol w:w="6413"/>
      </w:tblGrid>
      <w:tr w:rsidR="00156EF0" w:rsidRPr="00A1228C" w14:paraId="636A7351" w14:textId="77777777" w:rsidTr="00C51B28">
        <w:tc>
          <w:tcPr>
            <w:tcW w:w="1152" w:type="dxa"/>
          </w:tcPr>
          <w:p w14:paraId="4534CFD5" w14:textId="77777777" w:rsidR="00156EF0" w:rsidRPr="00C51B28" w:rsidRDefault="00156EF0" w:rsidP="00156EF0">
            <w:pPr>
              <w:rPr>
                <w:rFonts w:asciiTheme="majorHAnsi" w:eastAsia="Calibri" w:hAnsiTheme="majorHAnsi"/>
              </w:rPr>
            </w:pPr>
            <w:r w:rsidRPr="00C51B28">
              <w:rPr>
                <w:rFonts w:asciiTheme="majorHAnsi" w:eastAsia="Calibri" w:hAnsiTheme="majorHAnsi"/>
              </w:rPr>
              <w:t>TO:</w:t>
            </w:r>
          </w:p>
        </w:tc>
        <w:tc>
          <w:tcPr>
            <w:tcW w:w="6413" w:type="dxa"/>
          </w:tcPr>
          <w:p w14:paraId="1615F526" w14:textId="66BFBA94" w:rsidR="00156EF0" w:rsidRPr="00A1228C" w:rsidRDefault="005C1AB8" w:rsidP="00156EF0">
            <w:pPr>
              <w:rPr>
                <w:rFonts w:asciiTheme="majorHAnsi" w:eastAsia="Calibri" w:hAnsiTheme="majorHAnsi"/>
              </w:rPr>
            </w:pPr>
            <w:r w:rsidRPr="00A1228C">
              <w:rPr>
                <w:rFonts w:asciiTheme="majorHAnsi" w:eastAsia="Calibri" w:hAnsiTheme="majorHAnsi"/>
              </w:rPr>
              <w:t>Board of Directors</w:t>
            </w:r>
          </w:p>
        </w:tc>
      </w:tr>
      <w:tr w:rsidR="00156EF0" w:rsidRPr="00A1228C" w14:paraId="525FFE49" w14:textId="77777777" w:rsidTr="00C51B28">
        <w:tc>
          <w:tcPr>
            <w:tcW w:w="1152" w:type="dxa"/>
          </w:tcPr>
          <w:p w14:paraId="05D6D354" w14:textId="77777777" w:rsidR="00156EF0" w:rsidRPr="00C51B28" w:rsidRDefault="00156EF0" w:rsidP="00156EF0">
            <w:pPr>
              <w:rPr>
                <w:rFonts w:asciiTheme="majorHAnsi" w:eastAsia="Calibri" w:hAnsiTheme="majorHAnsi"/>
              </w:rPr>
            </w:pPr>
            <w:r w:rsidRPr="00C51B28">
              <w:rPr>
                <w:rFonts w:asciiTheme="majorHAnsi" w:eastAsia="Calibri" w:hAnsiTheme="majorHAnsi"/>
              </w:rPr>
              <w:t>FROM:</w:t>
            </w:r>
          </w:p>
        </w:tc>
        <w:tc>
          <w:tcPr>
            <w:tcW w:w="6413" w:type="dxa"/>
          </w:tcPr>
          <w:p w14:paraId="1D75FC62" w14:textId="65F1BDC6" w:rsidR="00156EF0" w:rsidRPr="00A1228C" w:rsidRDefault="00624E48" w:rsidP="00156EF0">
            <w:pPr>
              <w:rPr>
                <w:rFonts w:asciiTheme="majorHAnsi" w:eastAsia="Calibri" w:hAnsiTheme="majorHAnsi"/>
              </w:rPr>
            </w:pPr>
            <w:r w:rsidRPr="00A1228C">
              <w:rPr>
                <w:rFonts w:asciiTheme="majorHAnsi" w:eastAsia="Calibri" w:hAnsiTheme="majorHAnsi"/>
              </w:rPr>
              <w:t>Kyle Koc</w:t>
            </w:r>
            <w:r w:rsidR="00156112">
              <w:rPr>
                <w:rFonts w:asciiTheme="majorHAnsi" w:eastAsia="Calibri" w:hAnsiTheme="majorHAnsi"/>
              </w:rPr>
              <w:t>ie</w:t>
            </w:r>
            <w:r w:rsidRPr="00A1228C">
              <w:rPr>
                <w:rFonts w:asciiTheme="majorHAnsi" w:eastAsia="Calibri" w:hAnsiTheme="majorHAnsi"/>
              </w:rPr>
              <w:t>mba-Benson</w:t>
            </w:r>
            <w:r w:rsidR="005C1AB8" w:rsidRPr="00A1228C">
              <w:rPr>
                <w:rFonts w:asciiTheme="majorHAnsi" w:eastAsia="Calibri" w:hAnsiTheme="majorHAnsi"/>
              </w:rPr>
              <w:t xml:space="preserve">, </w:t>
            </w:r>
            <w:r w:rsidRPr="00A1228C">
              <w:rPr>
                <w:rFonts w:asciiTheme="majorHAnsi" w:eastAsia="Calibri" w:hAnsiTheme="majorHAnsi"/>
              </w:rPr>
              <w:t>Fire</w:t>
            </w:r>
            <w:r w:rsidR="005C1AB8" w:rsidRPr="00A1228C">
              <w:rPr>
                <w:rFonts w:asciiTheme="majorHAnsi" w:eastAsia="Calibri" w:hAnsiTheme="majorHAnsi"/>
              </w:rPr>
              <w:t xml:space="preserve"> Chief</w:t>
            </w:r>
          </w:p>
        </w:tc>
      </w:tr>
      <w:tr w:rsidR="00156EF0" w:rsidRPr="00A1228C" w14:paraId="7FD42026" w14:textId="77777777" w:rsidTr="00C51B28">
        <w:tc>
          <w:tcPr>
            <w:tcW w:w="1152" w:type="dxa"/>
          </w:tcPr>
          <w:p w14:paraId="47AB29AF" w14:textId="77777777" w:rsidR="00156EF0" w:rsidRPr="00C51B28" w:rsidRDefault="00156EF0" w:rsidP="00156EF0">
            <w:pPr>
              <w:rPr>
                <w:rFonts w:asciiTheme="majorHAnsi" w:eastAsia="Calibri" w:hAnsiTheme="majorHAnsi"/>
              </w:rPr>
            </w:pPr>
            <w:r w:rsidRPr="00C51B28">
              <w:rPr>
                <w:rFonts w:asciiTheme="majorHAnsi" w:eastAsia="Calibri" w:hAnsiTheme="majorHAnsi"/>
              </w:rPr>
              <w:t>CC:</w:t>
            </w:r>
          </w:p>
        </w:tc>
        <w:tc>
          <w:tcPr>
            <w:tcW w:w="6413" w:type="dxa"/>
          </w:tcPr>
          <w:p w14:paraId="0C6AFF63" w14:textId="700F81B6" w:rsidR="00156EF0" w:rsidRPr="00A1228C" w:rsidRDefault="005C1AB8" w:rsidP="00156EF0">
            <w:pPr>
              <w:rPr>
                <w:rFonts w:asciiTheme="majorHAnsi" w:eastAsia="Calibri" w:hAnsiTheme="majorHAnsi"/>
              </w:rPr>
            </w:pPr>
            <w:r w:rsidRPr="00A1228C">
              <w:rPr>
                <w:rFonts w:asciiTheme="majorHAnsi" w:eastAsia="Calibri" w:hAnsiTheme="majorHAnsi"/>
              </w:rPr>
              <w:t>Membership</w:t>
            </w:r>
          </w:p>
        </w:tc>
      </w:tr>
      <w:tr w:rsidR="00156EF0" w:rsidRPr="00A1228C" w14:paraId="684FC04B" w14:textId="77777777" w:rsidTr="00C51B28">
        <w:tc>
          <w:tcPr>
            <w:tcW w:w="1152" w:type="dxa"/>
          </w:tcPr>
          <w:p w14:paraId="07E251F0" w14:textId="77777777" w:rsidR="00156EF0" w:rsidRPr="00C51B28" w:rsidRDefault="00156EF0" w:rsidP="00156EF0">
            <w:pPr>
              <w:rPr>
                <w:rFonts w:asciiTheme="majorHAnsi" w:eastAsia="Calibri" w:hAnsiTheme="majorHAnsi"/>
              </w:rPr>
            </w:pPr>
            <w:r w:rsidRPr="00C51B28">
              <w:rPr>
                <w:rFonts w:asciiTheme="majorHAnsi" w:eastAsia="Calibri" w:hAnsiTheme="majorHAnsi"/>
              </w:rPr>
              <w:t>DATE:</w:t>
            </w:r>
          </w:p>
        </w:tc>
        <w:tc>
          <w:tcPr>
            <w:tcW w:w="6413" w:type="dxa"/>
          </w:tcPr>
          <w:p w14:paraId="106E08AE" w14:textId="4327B126" w:rsidR="00156EF0" w:rsidRPr="00A1228C" w:rsidRDefault="00702BFF" w:rsidP="00156EF0">
            <w:pPr>
              <w:rPr>
                <w:rFonts w:asciiTheme="majorHAnsi" w:eastAsia="Calibri" w:hAnsiTheme="majorHAnsi"/>
              </w:rPr>
            </w:pPr>
            <w:r>
              <w:rPr>
                <w:rFonts w:asciiTheme="majorHAnsi" w:eastAsia="Calibri" w:hAnsiTheme="majorHAnsi"/>
              </w:rPr>
              <w:t>June 24</w:t>
            </w:r>
            <w:r w:rsidR="00C51B28">
              <w:rPr>
                <w:rFonts w:asciiTheme="majorHAnsi" w:eastAsia="Calibri" w:hAnsiTheme="majorHAnsi"/>
              </w:rPr>
              <w:t>,</w:t>
            </w:r>
            <w:r w:rsidR="008D1C39">
              <w:rPr>
                <w:rFonts w:asciiTheme="majorHAnsi" w:eastAsia="Calibri" w:hAnsiTheme="majorHAnsi"/>
              </w:rPr>
              <w:t xml:space="preserve"> </w:t>
            </w:r>
            <w:r w:rsidR="00281D11" w:rsidRPr="00A1228C">
              <w:rPr>
                <w:rFonts w:asciiTheme="majorHAnsi" w:eastAsia="Calibri" w:hAnsiTheme="majorHAnsi"/>
              </w:rPr>
              <w:t>202</w:t>
            </w:r>
            <w:r w:rsidR="009A722E">
              <w:rPr>
                <w:rFonts w:asciiTheme="majorHAnsi" w:eastAsia="Calibri" w:hAnsiTheme="majorHAnsi"/>
              </w:rPr>
              <w:t>5</w:t>
            </w:r>
          </w:p>
        </w:tc>
      </w:tr>
      <w:tr w:rsidR="00156EF0" w:rsidRPr="00A1228C" w14:paraId="6252C4B0" w14:textId="77777777" w:rsidTr="00C51B28">
        <w:tc>
          <w:tcPr>
            <w:tcW w:w="1152" w:type="dxa"/>
          </w:tcPr>
          <w:p w14:paraId="5690E937" w14:textId="77777777" w:rsidR="00156EF0" w:rsidRPr="00C51B28" w:rsidRDefault="00156EF0" w:rsidP="00156EF0">
            <w:pPr>
              <w:rPr>
                <w:rFonts w:asciiTheme="majorHAnsi" w:eastAsia="Calibri" w:hAnsiTheme="majorHAnsi"/>
              </w:rPr>
            </w:pPr>
            <w:r w:rsidRPr="00C51B28">
              <w:rPr>
                <w:rFonts w:asciiTheme="majorHAnsi" w:eastAsia="Calibri" w:hAnsiTheme="majorHAnsi"/>
              </w:rPr>
              <w:t>SUBJECT:</w:t>
            </w:r>
          </w:p>
        </w:tc>
        <w:tc>
          <w:tcPr>
            <w:tcW w:w="6413" w:type="dxa"/>
          </w:tcPr>
          <w:p w14:paraId="104FD95F" w14:textId="06F36400" w:rsidR="00156EF0" w:rsidRPr="00A1228C" w:rsidRDefault="00702BFF" w:rsidP="00156EF0">
            <w:pPr>
              <w:rPr>
                <w:rFonts w:asciiTheme="majorHAnsi" w:eastAsia="Calibri" w:hAnsiTheme="majorHAnsi"/>
              </w:rPr>
            </w:pPr>
            <w:r>
              <w:rPr>
                <w:rFonts w:asciiTheme="majorHAnsi" w:eastAsia="Calibri" w:hAnsiTheme="majorHAnsi"/>
                <w:b/>
                <w:bCs/>
              </w:rPr>
              <w:t>June</w:t>
            </w:r>
            <w:r w:rsidR="00532F67">
              <w:rPr>
                <w:rFonts w:asciiTheme="majorHAnsi" w:eastAsia="Calibri" w:hAnsiTheme="majorHAnsi"/>
                <w:b/>
                <w:bCs/>
              </w:rPr>
              <w:t xml:space="preserve"> </w:t>
            </w:r>
            <w:r w:rsidR="005C1AB8" w:rsidRPr="00A1228C">
              <w:rPr>
                <w:rFonts w:asciiTheme="majorHAnsi" w:eastAsia="Calibri" w:hAnsiTheme="majorHAnsi"/>
                <w:b/>
                <w:bCs/>
              </w:rPr>
              <w:t>Chief’s Report</w:t>
            </w:r>
          </w:p>
        </w:tc>
      </w:tr>
    </w:tbl>
    <w:p w14:paraId="5A71DE08" w14:textId="77777777" w:rsidR="008F1FAD" w:rsidRPr="00A1228C" w:rsidRDefault="008F1FAD" w:rsidP="00BC1B15">
      <w:pPr>
        <w:rPr>
          <w:rFonts w:asciiTheme="majorHAnsi" w:eastAsia="Calibri" w:hAnsiTheme="majorHAnsi"/>
          <w:color w:val="9D3511" w:themeColor="accent1" w:themeShade="BF"/>
          <w:sz w:val="32"/>
          <w:szCs w:val="32"/>
        </w:rPr>
      </w:pPr>
    </w:p>
    <w:p w14:paraId="703FA7F1" w14:textId="7957B9A1" w:rsidR="00EE5B73"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 xml:space="preserve">Regional/County </w:t>
      </w:r>
    </w:p>
    <w:p w14:paraId="3A1836D9" w14:textId="77777777" w:rsidR="00702BFF" w:rsidRPr="00985D93" w:rsidRDefault="00702BFF" w:rsidP="00BC1B15">
      <w:pPr>
        <w:rPr>
          <w:rFonts w:asciiTheme="majorHAnsi" w:eastAsia="Calibri" w:hAnsiTheme="majorHAnsi"/>
          <w:color w:val="9D3511" w:themeColor="accent1" w:themeShade="BF"/>
          <w:sz w:val="16"/>
          <w:szCs w:val="16"/>
        </w:rPr>
      </w:pPr>
    </w:p>
    <w:p w14:paraId="2D8562CB" w14:textId="7BC08296" w:rsidR="009A722E" w:rsidRDefault="00702BFF"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The statewide Colorado wildfire resiliency code will be officially adopted by the state on July </w:t>
      </w:r>
      <w:r w:rsidR="00C51B28">
        <w:rPr>
          <w:rFonts w:asciiTheme="majorHAnsi" w:eastAsia="Calibri" w:hAnsiTheme="majorHAnsi"/>
          <w:color w:val="000000" w:themeColor="text1"/>
          <w:sz w:val="24"/>
        </w:rPr>
        <w:t>1,2025</w:t>
      </w:r>
      <w:r>
        <w:rPr>
          <w:rFonts w:asciiTheme="majorHAnsi" w:eastAsia="Calibri" w:hAnsiTheme="majorHAnsi"/>
          <w:color w:val="000000" w:themeColor="text1"/>
          <w:sz w:val="24"/>
        </w:rPr>
        <w:t xml:space="preserve">.  </w:t>
      </w:r>
      <w:r w:rsidR="00C51B28">
        <w:rPr>
          <w:rFonts w:asciiTheme="majorHAnsi" w:eastAsia="Calibri" w:hAnsiTheme="majorHAnsi"/>
          <w:color w:val="000000" w:themeColor="text1"/>
          <w:sz w:val="24"/>
        </w:rPr>
        <w:t>B</w:t>
      </w:r>
      <w:r>
        <w:rPr>
          <w:rFonts w:asciiTheme="majorHAnsi" w:eastAsia="Calibri" w:hAnsiTheme="majorHAnsi"/>
          <w:color w:val="000000" w:themeColor="text1"/>
          <w:sz w:val="24"/>
        </w:rPr>
        <w:t>oth GGFPD and Jefferson County will be required to adopt a WUI code that meets the minimum requirements set forth in the statewide code by March 1</w:t>
      </w:r>
      <w:r w:rsidRPr="00702BFF">
        <w:rPr>
          <w:rFonts w:asciiTheme="majorHAnsi" w:eastAsia="Calibri" w:hAnsiTheme="majorHAnsi"/>
          <w:color w:val="000000" w:themeColor="text1"/>
          <w:sz w:val="24"/>
          <w:vertAlign w:val="superscript"/>
        </w:rPr>
        <w:t>st</w:t>
      </w:r>
      <w:r>
        <w:rPr>
          <w:rFonts w:asciiTheme="majorHAnsi" w:eastAsia="Calibri" w:hAnsiTheme="majorHAnsi"/>
          <w:color w:val="000000" w:themeColor="text1"/>
          <w:sz w:val="24"/>
        </w:rPr>
        <w:t xml:space="preserve"> of 2026. Chief Benson has been appointed to a county committee to assist in the county code adoption, which will help the district in our own adoption process. </w:t>
      </w:r>
    </w:p>
    <w:p w14:paraId="616E28F8" w14:textId="77777777" w:rsidR="00702BFF" w:rsidRDefault="00702BFF" w:rsidP="00BC1B15">
      <w:pPr>
        <w:rPr>
          <w:rFonts w:asciiTheme="majorHAnsi" w:eastAsia="Calibri" w:hAnsiTheme="majorHAnsi"/>
          <w:color w:val="000000" w:themeColor="text1"/>
          <w:sz w:val="24"/>
        </w:rPr>
      </w:pPr>
    </w:p>
    <w:p w14:paraId="19288412" w14:textId="1030F201" w:rsidR="00702BFF" w:rsidRDefault="00702BFF"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The Jefferson County Commissioners officially approved the expansion of the </w:t>
      </w:r>
      <w:r w:rsidR="00C51B28">
        <w:rPr>
          <w:rFonts w:asciiTheme="majorHAnsi" w:eastAsia="Calibri" w:hAnsiTheme="majorHAnsi"/>
          <w:color w:val="000000" w:themeColor="text1"/>
          <w:sz w:val="24"/>
        </w:rPr>
        <w:t>county’s</w:t>
      </w:r>
      <w:r>
        <w:rPr>
          <w:rFonts w:asciiTheme="majorHAnsi" w:eastAsia="Calibri" w:hAnsiTheme="majorHAnsi"/>
          <w:color w:val="000000" w:themeColor="text1"/>
          <w:sz w:val="24"/>
        </w:rPr>
        <w:t xml:space="preserve"> wildland fire program on June 2</w:t>
      </w:r>
      <w:r w:rsidR="00C51B28">
        <w:rPr>
          <w:rFonts w:asciiTheme="majorHAnsi" w:eastAsia="Calibri" w:hAnsiTheme="majorHAnsi"/>
          <w:color w:val="000000" w:themeColor="text1"/>
          <w:sz w:val="24"/>
        </w:rPr>
        <w:t xml:space="preserve">4, </w:t>
      </w:r>
      <w:proofErr w:type="gramStart"/>
      <w:r w:rsidR="00C51B28">
        <w:rPr>
          <w:rFonts w:asciiTheme="majorHAnsi" w:eastAsia="Calibri" w:hAnsiTheme="majorHAnsi"/>
          <w:color w:val="000000" w:themeColor="text1"/>
          <w:sz w:val="24"/>
        </w:rPr>
        <w:t>2025</w:t>
      </w:r>
      <w:proofErr w:type="gramEnd"/>
      <w:r>
        <w:rPr>
          <w:rFonts w:asciiTheme="majorHAnsi" w:eastAsia="Calibri" w:hAnsiTheme="majorHAnsi"/>
          <w:color w:val="000000" w:themeColor="text1"/>
          <w:sz w:val="24"/>
        </w:rPr>
        <w:t xml:space="preserve"> and approved 37FTEs.  GGFPD is slated for one of the initial mitigation projects as the county crew comes online in early fall. </w:t>
      </w:r>
    </w:p>
    <w:p w14:paraId="7AEC8161" w14:textId="77777777" w:rsidR="00702BFF" w:rsidRPr="00A10665" w:rsidRDefault="00702BFF" w:rsidP="00BC1B15">
      <w:pPr>
        <w:rPr>
          <w:rFonts w:asciiTheme="majorHAnsi" w:eastAsia="Calibri" w:hAnsiTheme="majorHAnsi"/>
          <w:color w:val="000000" w:themeColor="text1"/>
          <w:sz w:val="24"/>
        </w:rPr>
      </w:pPr>
    </w:p>
    <w:p w14:paraId="155220C6" w14:textId="11E991F7" w:rsidR="008D1C39" w:rsidRPr="00702BFF"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Administration</w:t>
      </w:r>
    </w:p>
    <w:p w14:paraId="6DA5D468" w14:textId="77777777" w:rsidR="006E4EEC" w:rsidRPr="00985D93" w:rsidRDefault="006E4EEC" w:rsidP="00BC1B15">
      <w:pPr>
        <w:rPr>
          <w:rFonts w:asciiTheme="majorHAnsi" w:eastAsia="Calibri" w:hAnsiTheme="majorHAnsi"/>
          <w:color w:val="000000" w:themeColor="text1"/>
          <w:sz w:val="16"/>
          <w:szCs w:val="16"/>
        </w:rPr>
      </w:pPr>
    </w:p>
    <w:p w14:paraId="626775EE" w14:textId="7F171EDA" w:rsidR="006E4EEC" w:rsidRDefault="006E4EEC"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GGFPD SLASH </w:t>
      </w:r>
      <w:r w:rsidR="00702BFF">
        <w:rPr>
          <w:rFonts w:asciiTheme="majorHAnsi" w:eastAsia="Calibri" w:hAnsiTheme="majorHAnsi"/>
          <w:color w:val="000000" w:themeColor="text1"/>
          <w:sz w:val="24"/>
        </w:rPr>
        <w:t>COLLECTION! -</w:t>
      </w:r>
      <w:r>
        <w:rPr>
          <w:rFonts w:asciiTheme="majorHAnsi" w:eastAsia="Calibri" w:hAnsiTheme="majorHAnsi"/>
          <w:color w:val="000000" w:themeColor="text1"/>
          <w:sz w:val="24"/>
        </w:rPr>
        <w:t xml:space="preserve"> We will be hosting a</w:t>
      </w:r>
      <w:r w:rsidR="00C51B28">
        <w:rPr>
          <w:rFonts w:asciiTheme="majorHAnsi" w:eastAsia="Calibri" w:hAnsiTheme="majorHAnsi"/>
          <w:color w:val="000000" w:themeColor="text1"/>
          <w:sz w:val="24"/>
        </w:rPr>
        <w:t xml:space="preserve"> </w:t>
      </w:r>
      <w:proofErr w:type="gramStart"/>
      <w:r>
        <w:rPr>
          <w:rFonts w:asciiTheme="majorHAnsi" w:eastAsia="Calibri" w:hAnsiTheme="majorHAnsi"/>
          <w:color w:val="000000" w:themeColor="text1"/>
          <w:sz w:val="24"/>
        </w:rPr>
        <w:t>1 day</w:t>
      </w:r>
      <w:proofErr w:type="gramEnd"/>
      <w:r>
        <w:rPr>
          <w:rFonts w:asciiTheme="majorHAnsi" w:eastAsia="Calibri" w:hAnsiTheme="majorHAnsi"/>
          <w:color w:val="000000" w:themeColor="text1"/>
          <w:sz w:val="24"/>
        </w:rPr>
        <w:t xml:space="preserve"> slash collection on June 28</w:t>
      </w:r>
      <w:r w:rsidRPr="006E4EEC">
        <w:rPr>
          <w:rFonts w:asciiTheme="majorHAnsi" w:eastAsia="Calibri" w:hAnsiTheme="majorHAnsi"/>
          <w:color w:val="000000" w:themeColor="text1"/>
          <w:sz w:val="24"/>
          <w:vertAlign w:val="superscript"/>
        </w:rPr>
        <w:t>th</w:t>
      </w:r>
      <w:r>
        <w:rPr>
          <w:rFonts w:asciiTheme="majorHAnsi" w:eastAsia="Calibri" w:hAnsiTheme="majorHAnsi"/>
          <w:color w:val="000000" w:themeColor="text1"/>
          <w:sz w:val="24"/>
        </w:rPr>
        <w:t xml:space="preserve"> </w:t>
      </w:r>
      <w:r w:rsidR="00702BFF">
        <w:rPr>
          <w:rFonts w:asciiTheme="majorHAnsi" w:eastAsia="Calibri" w:hAnsiTheme="majorHAnsi"/>
          <w:color w:val="000000" w:themeColor="text1"/>
          <w:sz w:val="24"/>
        </w:rPr>
        <w:t xml:space="preserve">(this Saturday!) </w:t>
      </w:r>
      <w:r>
        <w:rPr>
          <w:rFonts w:asciiTheme="majorHAnsi" w:eastAsia="Calibri" w:hAnsiTheme="majorHAnsi"/>
          <w:color w:val="000000" w:themeColor="text1"/>
          <w:sz w:val="24"/>
        </w:rPr>
        <w:t>at station 83/GGFPD</w:t>
      </w:r>
      <w:r w:rsidR="00C51B28">
        <w:rPr>
          <w:rFonts w:asciiTheme="majorHAnsi" w:eastAsia="Calibri" w:hAnsiTheme="majorHAnsi"/>
          <w:color w:val="000000" w:themeColor="text1"/>
          <w:sz w:val="24"/>
        </w:rPr>
        <w:t xml:space="preserve"> and the Golden Gate</w:t>
      </w:r>
      <w:r>
        <w:rPr>
          <w:rFonts w:asciiTheme="majorHAnsi" w:eastAsia="Calibri" w:hAnsiTheme="majorHAnsi"/>
          <w:color w:val="000000" w:themeColor="text1"/>
          <w:sz w:val="24"/>
        </w:rPr>
        <w:t xml:space="preserve"> </w:t>
      </w:r>
      <w:r w:rsidR="00C51B28">
        <w:rPr>
          <w:rFonts w:asciiTheme="majorHAnsi" w:eastAsia="Calibri" w:hAnsiTheme="majorHAnsi"/>
          <w:color w:val="000000" w:themeColor="text1"/>
          <w:sz w:val="24"/>
        </w:rPr>
        <w:t>G</w:t>
      </w:r>
      <w:r>
        <w:rPr>
          <w:rFonts w:asciiTheme="majorHAnsi" w:eastAsia="Calibri" w:hAnsiTheme="majorHAnsi"/>
          <w:color w:val="000000" w:themeColor="text1"/>
          <w:sz w:val="24"/>
        </w:rPr>
        <w:t>range</w:t>
      </w:r>
      <w:r w:rsidR="00D85C55">
        <w:rPr>
          <w:rFonts w:asciiTheme="majorHAnsi" w:eastAsia="Calibri" w:hAnsiTheme="majorHAnsi"/>
          <w:color w:val="000000" w:themeColor="text1"/>
          <w:sz w:val="24"/>
        </w:rPr>
        <w:t xml:space="preserve"> </w:t>
      </w:r>
      <w:r w:rsidR="00C51B28">
        <w:rPr>
          <w:rFonts w:asciiTheme="majorHAnsi" w:eastAsia="Calibri" w:hAnsiTheme="majorHAnsi"/>
          <w:color w:val="000000" w:themeColor="text1"/>
          <w:sz w:val="24"/>
        </w:rPr>
        <w:t xml:space="preserve">from </w:t>
      </w:r>
      <w:r w:rsidR="00D85C55">
        <w:rPr>
          <w:rFonts w:asciiTheme="majorHAnsi" w:eastAsia="Calibri" w:hAnsiTheme="majorHAnsi"/>
          <w:color w:val="000000" w:themeColor="text1"/>
          <w:sz w:val="24"/>
        </w:rPr>
        <w:t>9am-3</w:t>
      </w:r>
      <w:r w:rsidR="00702BFF">
        <w:rPr>
          <w:rFonts w:asciiTheme="majorHAnsi" w:eastAsia="Calibri" w:hAnsiTheme="majorHAnsi"/>
          <w:color w:val="000000" w:themeColor="text1"/>
          <w:sz w:val="24"/>
        </w:rPr>
        <w:t>pm!</w:t>
      </w:r>
      <w:r>
        <w:rPr>
          <w:rFonts w:asciiTheme="majorHAnsi" w:eastAsia="Calibri" w:hAnsiTheme="majorHAnsi"/>
          <w:color w:val="000000" w:themeColor="text1"/>
          <w:sz w:val="24"/>
        </w:rPr>
        <w:t xml:space="preserve"> We will be accepting SLASH </w:t>
      </w:r>
      <w:r w:rsidR="00C51B28">
        <w:rPr>
          <w:rFonts w:asciiTheme="majorHAnsi" w:eastAsia="Calibri" w:hAnsiTheme="majorHAnsi"/>
          <w:color w:val="000000" w:themeColor="text1"/>
          <w:sz w:val="24"/>
        </w:rPr>
        <w:t>ONLY</w:t>
      </w:r>
      <w:r>
        <w:rPr>
          <w:rFonts w:asciiTheme="majorHAnsi" w:eastAsia="Calibri" w:hAnsiTheme="majorHAnsi"/>
          <w:color w:val="000000" w:themeColor="text1"/>
          <w:sz w:val="24"/>
        </w:rPr>
        <w:t xml:space="preserve">! </w:t>
      </w:r>
      <w:r w:rsidR="00702BFF">
        <w:rPr>
          <w:rFonts w:asciiTheme="majorHAnsi" w:eastAsia="Calibri" w:hAnsiTheme="majorHAnsi"/>
          <w:color w:val="000000" w:themeColor="text1"/>
          <w:sz w:val="24"/>
        </w:rPr>
        <w:t>(no</w:t>
      </w:r>
      <w:r>
        <w:rPr>
          <w:rFonts w:asciiTheme="majorHAnsi" w:eastAsia="Calibri" w:hAnsiTheme="majorHAnsi"/>
          <w:color w:val="000000" w:themeColor="text1"/>
          <w:sz w:val="24"/>
        </w:rPr>
        <w:t xml:space="preserve"> </w:t>
      </w:r>
      <w:r w:rsidR="00702BFF">
        <w:rPr>
          <w:rFonts w:asciiTheme="majorHAnsi" w:eastAsia="Calibri" w:hAnsiTheme="majorHAnsi"/>
          <w:color w:val="000000" w:themeColor="text1"/>
          <w:sz w:val="24"/>
        </w:rPr>
        <w:t>pinecones</w:t>
      </w:r>
      <w:r>
        <w:rPr>
          <w:rFonts w:asciiTheme="majorHAnsi" w:eastAsia="Calibri" w:hAnsiTheme="majorHAnsi"/>
          <w:color w:val="000000" w:themeColor="text1"/>
          <w:sz w:val="24"/>
        </w:rPr>
        <w:t>, pine needles or logs over 6in)</w:t>
      </w:r>
      <w:r w:rsidR="00C51B28">
        <w:rPr>
          <w:rFonts w:asciiTheme="majorHAnsi" w:eastAsia="Calibri" w:hAnsiTheme="majorHAnsi"/>
          <w:color w:val="000000" w:themeColor="text1"/>
          <w:sz w:val="24"/>
        </w:rPr>
        <w:t>.</w:t>
      </w:r>
      <w:r>
        <w:rPr>
          <w:rFonts w:asciiTheme="majorHAnsi" w:eastAsia="Calibri" w:hAnsiTheme="majorHAnsi"/>
          <w:color w:val="000000" w:themeColor="text1"/>
          <w:sz w:val="24"/>
        </w:rPr>
        <w:t xml:space="preserve"> </w:t>
      </w:r>
    </w:p>
    <w:p w14:paraId="30B26E35" w14:textId="6DBF6B87" w:rsidR="00532F67" w:rsidRDefault="00532F67" w:rsidP="00BC1B15">
      <w:pPr>
        <w:rPr>
          <w:rFonts w:asciiTheme="majorHAnsi" w:eastAsia="Calibri" w:hAnsiTheme="majorHAnsi"/>
          <w:color w:val="000000" w:themeColor="text1"/>
          <w:sz w:val="24"/>
        </w:rPr>
      </w:pPr>
    </w:p>
    <w:p w14:paraId="3496F2B1" w14:textId="535AA6E6" w:rsidR="00702BFF" w:rsidRDefault="00702BFF"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Scheduling issues prevented the initial meeting of the mitigation division committee; however, we are going to strive to stay on track with implementation. </w:t>
      </w:r>
    </w:p>
    <w:p w14:paraId="716F3DF7" w14:textId="38FA4626" w:rsidR="00D85C55" w:rsidRDefault="00D85C55" w:rsidP="00BC1B15">
      <w:pPr>
        <w:rPr>
          <w:rFonts w:asciiTheme="majorHAnsi" w:eastAsia="Calibri" w:hAnsiTheme="majorHAnsi"/>
          <w:color w:val="9D3511" w:themeColor="accent1" w:themeShade="BF"/>
          <w:sz w:val="32"/>
          <w:szCs w:val="32"/>
        </w:rPr>
      </w:pPr>
    </w:p>
    <w:p w14:paraId="0C918547" w14:textId="14049FC1" w:rsidR="00EE5B73" w:rsidRDefault="00554FD6" w:rsidP="00BC1B15">
      <w:pPr>
        <w:rPr>
          <w:rFonts w:asciiTheme="majorHAnsi" w:eastAsia="Calibri" w:hAnsiTheme="majorHAnsi"/>
          <w:color w:val="9D3511" w:themeColor="accent1" w:themeShade="BF"/>
          <w:sz w:val="32"/>
          <w:szCs w:val="32"/>
        </w:rPr>
      </w:pPr>
      <w:r>
        <w:rPr>
          <w:rFonts w:asciiTheme="majorHAnsi" w:eastAsia="Calibri" w:hAnsiTheme="majorHAnsi"/>
          <w:color w:val="9D3511" w:themeColor="accent1" w:themeShade="BF"/>
          <w:sz w:val="32"/>
          <w:szCs w:val="32"/>
        </w:rPr>
        <w:t>Grant</w:t>
      </w:r>
      <w:r w:rsidR="00EE5B73">
        <w:rPr>
          <w:rFonts w:asciiTheme="majorHAnsi" w:eastAsia="Calibri" w:hAnsiTheme="majorHAnsi"/>
          <w:color w:val="9D3511" w:themeColor="accent1" w:themeShade="BF"/>
          <w:sz w:val="32"/>
          <w:szCs w:val="32"/>
        </w:rPr>
        <w:t xml:space="preserve"> project</w:t>
      </w:r>
      <w:r>
        <w:rPr>
          <w:rFonts w:asciiTheme="majorHAnsi" w:eastAsia="Calibri" w:hAnsiTheme="majorHAnsi"/>
          <w:color w:val="9D3511" w:themeColor="accent1" w:themeShade="BF"/>
          <w:sz w:val="32"/>
          <w:szCs w:val="32"/>
        </w:rPr>
        <w:t xml:space="preserve"> updates</w:t>
      </w:r>
    </w:p>
    <w:p w14:paraId="576867DD" w14:textId="77777777" w:rsidR="00702BFF" w:rsidRPr="00985D93" w:rsidRDefault="00702BFF" w:rsidP="00BC1B15">
      <w:pPr>
        <w:rPr>
          <w:rFonts w:asciiTheme="majorHAnsi" w:eastAsia="Calibri" w:hAnsiTheme="majorHAnsi"/>
          <w:color w:val="9D3511" w:themeColor="accent1" w:themeShade="BF"/>
          <w:sz w:val="16"/>
          <w:szCs w:val="16"/>
        </w:rPr>
      </w:pPr>
    </w:p>
    <w:p w14:paraId="413A12AD" w14:textId="7A13626F" w:rsidR="00EE5B73" w:rsidRDefault="00EE5B73"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DFPC Firefighter Safety and Disease Grant- 30 sets of Tec Gen Wildland/EMS and extrication PPE</w:t>
      </w:r>
    </w:p>
    <w:p w14:paraId="74120D34" w14:textId="336E6520" w:rsidR="008D1C39" w:rsidRDefault="00EE5B73"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ab/>
        <w:t xml:space="preserve">- Status: </w:t>
      </w:r>
      <w:r w:rsidR="00702BFF">
        <w:rPr>
          <w:rFonts w:asciiTheme="majorHAnsi" w:eastAsia="Calibri" w:hAnsiTheme="majorHAnsi"/>
          <w:color w:val="000000" w:themeColor="text1"/>
          <w:sz w:val="24"/>
        </w:rPr>
        <w:t>Awarded!!</w:t>
      </w:r>
      <w:r w:rsidR="00486E6F">
        <w:rPr>
          <w:rFonts w:asciiTheme="majorHAnsi" w:eastAsia="Calibri" w:hAnsiTheme="majorHAnsi"/>
          <w:color w:val="000000" w:themeColor="text1"/>
          <w:sz w:val="24"/>
        </w:rPr>
        <w:t xml:space="preserve"> </w:t>
      </w:r>
    </w:p>
    <w:p w14:paraId="0D862ED4" w14:textId="2E5EAB91" w:rsidR="00702BFF" w:rsidRDefault="008D1C39" w:rsidP="00702BFF">
      <w:pPr>
        <w:rPr>
          <w:rFonts w:asciiTheme="majorHAnsi" w:eastAsia="Calibri" w:hAnsiTheme="majorHAnsi"/>
          <w:color w:val="000000" w:themeColor="text1"/>
          <w:sz w:val="24"/>
        </w:rPr>
      </w:pPr>
      <w:r>
        <w:rPr>
          <w:rFonts w:asciiTheme="majorHAnsi" w:eastAsia="Calibri" w:hAnsiTheme="majorHAnsi"/>
          <w:color w:val="000000" w:themeColor="text1"/>
          <w:sz w:val="24"/>
        </w:rPr>
        <w:tab/>
        <w:t xml:space="preserve">- FFs </w:t>
      </w:r>
      <w:r w:rsidR="00702BFF">
        <w:rPr>
          <w:rFonts w:asciiTheme="majorHAnsi" w:eastAsia="Calibri" w:hAnsiTheme="majorHAnsi"/>
          <w:color w:val="000000" w:themeColor="text1"/>
          <w:sz w:val="24"/>
        </w:rPr>
        <w:t>were</w:t>
      </w:r>
      <w:r>
        <w:rPr>
          <w:rFonts w:asciiTheme="majorHAnsi" w:eastAsia="Calibri" w:hAnsiTheme="majorHAnsi"/>
          <w:color w:val="000000" w:themeColor="text1"/>
          <w:sz w:val="24"/>
        </w:rPr>
        <w:t xml:space="preserve"> fit for gear in </w:t>
      </w:r>
      <w:r w:rsidR="00702BFF">
        <w:rPr>
          <w:rFonts w:asciiTheme="majorHAnsi" w:eastAsia="Calibri" w:hAnsiTheme="majorHAnsi"/>
          <w:color w:val="000000" w:themeColor="text1"/>
          <w:sz w:val="24"/>
        </w:rPr>
        <w:t>mid-April</w:t>
      </w:r>
      <w:r w:rsidR="00C51B28">
        <w:rPr>
          <w:rFonts w:asciiTheme="majorHAnsi" w:eastAsia="Calibri" w:hAnsiTheme="majorHAnsi"/>
          <w:color w:val="000000" w:themeColor="text1"/>
          <w:sz w:val="24"/>
        </w:rPr>
        <w:t xml:space="preserve"> 2025</w:t>
      </w:r>
    </w:p>
    <w:p w14:paraId="7797EC06" w14:textId="5D395876" w:rsidR="00702BFF" w:rsidRDefault="00702BFF" w:rsidP="00702BFF">
      <w:pPr>
        <w:rPr>
          <w:rFonts w:asciiTheme="majorHAnsi" w:eastAsia="Calibri" w:hAnsiTheme="majorHAnsi"/>
          <w:color w:val="000000" w:themeColor="text1"/>
          <w:sz w:val="24"/>
        </w:rPr>
      </w:pPr>
      <w:r>
        <w:rPr>
          <w:rFonts w:asciiTheme="majorHAnsi" w:eastAsia="Calibri" w:hAnsiTheme="majorHAnsi"/>
          <w:color w:val="000000" w:themeColor="text1"/>
          <w:sz w:val="24"/>
        </w:rPr>
        <w:tab/>
        <w:t>- Our spec gear arrived and has been approved</w:t>
      </w:r>
    </w:p>
    <w:p w14:paraId="1CAA6207" w14:textId="4A6C3B75" w:rsidR="00702BFF" w:rsidRDefault="00702BFF" w:rsidP="00702BFF">
      <w:pPr>
        <w:rPr>
          <w:rFonts w:asciiTheme="majorHAnsi" w:eastAsia="Calibri" w:hAnsiTheme="majorHAnsi"/>
          <w:color w:val="000000" w:themeColor="text1"/>
          <w:sz w:val="24"/>
        </w:rPr>
      </w:pPr>
      <w:r>
        <w:rPr>
          <w:rFonts w:asciiTheme="majorHAnsi" w:eastAsia="Calibri" w:hAnsiTheme="majorHAnsi"/>
          <w:color w:val="000000" w:themeColor="text1"/>
          <w:sz w:val="24"/>
        </w:rPr>
        <w:tab/>
        <w:t xml:space="preserve">- Delivery is expected in 6-8 weeks. </w:t>
      </w:r>
    </w:p>
    <w:p w14:paraId="5BD7D173" w14:textId="77777777" w:rsidR="00702BFF" w:rsidRDefault="00702BFF" w:rsidP="00702BFF">
      <w:pPr>
        <w:rPr>
          <w:rFonts w:asciiTheme="majorHAnsi" w:eastAsia="Calibri" w:hAnsiTheme="majorHAnsi"/>
          <w:color w:val="000000" w:themeColor="text1"/>
          <w:sz w:val="24"/>
        </w:rPr>
      </w:pPr>
    </w:p>
    <w:p w14:paraId="007D4C2B" w14:textId="6F618A91" w:rsidR="00702BFF" w:rsidRDefault="00702BFF" w:rsidP="00702BFF">
      <w:pPr>
        <w:rPr>
          <w:rFonts w:asciiTheme="majorHAnsi" w:eastAsia="Calibri" w:hAnsiTheme="majorHAnsi"/>
          <w:color w:val="000000" w:themeColor="text1"/>
          <w:sz w:val="24"/>
        </w:rPr>
      </w:pPr>
      <w:r>
        <w:rPr>
          <w:rFonts w:asciiTheme="majorHAnsi" w:eastAsia="Calibri" w:hAnsiTheme="majorHAnsi"/>
          <w:color w:val="000000" w:themeColor="text1"/>
          <w:sz w:val="24"/>
        </w:rPr>
        <w:t>Grant availability has taken a marked downturn; however</w:t>
      </w:r>
      <w:r w:rsidR="00C51B28">
        <w:rPr>
          <w:rFonts w:asciiTheme="majorHAnsi" w:eastAsia="Calibri" w:hAnsiTheme="majorHAnsi"/>
          <w:color w:val="000000" w:themeColor="text1"/>
          <w:sz w:val="24"/>
        </w:rPr>
        <w:t>,</w:t>
      </w:r>
      <w:r>
        <w:rPr>
          <w:rFonts w:asciiTheme="majorHAnsi" w:eastAsia="Calibri" w:hAnsiTheme="majorHAnsi"/>
          <w:color w:val="000000" w:themeColor="text1"/>
          <w:sz w:val="24"/>
        </w:rPr>
        <w:t xml:space="preserve"> we will continue to seek out grant funding as it become</w:t>
      </w:r>
      <w:r w:rsidR="00C51B28">
        <w:rPr>
          <w:rFonts w:asciiTheme="majorHAnsi" w:eastAsia="Calibri" w:hAnsiTheme="majorHAnsi"/>
          <w:color w:val="000000" w:themeColor="text1"/>
          <w:sz w:val="24"/>
        </w:rPr>
        <w:t>s</w:t>
      </w:r>
      <w:r>
        <w:rPr>
          <w:rFonts w:asciiTheme="majorHAnsi" w:eastAsia="Calibri" w:hAnsiTheme="majorHAnsi"/>
          <w:color w:val="000000" w:themeColor="text1"/>
          <w:sz w:val="24"/>
        </w:rPr>
        <w:t xml:space="preserve"> available. </w:t>
      </w:r>
    </w:p>
    <w:p w14:paraId="4BD39DDC" w14:textId="77777777" w:rsidR="00702BFF" w:rsidRPr="00702BFF" w:rsidRDefault="00702BFF" w:rsidP="00702BFF">
      <w:pPr>
        <w:rPr>
          <w:rFonts w:asciiTheme="majorHAnsi" w:eastAsia="Calibri" w:hAnsiTheme="majorHAnsi"/>
          <w:color w:val="000000" w:themeColor="text1"/>
          <w:sz w:val="24"/>
        </w:rPr>
      </w:pPr>
    </w:p>
    <w:p w14:paraId="0AF394A9" w14:textId="77777777" w:rsidR="00C51B28" w:rsidRDefault="00C51B28" w:rsidP="00BC1B15">
      <w:pPr>
        <w:rPr>
          <w:rFonts w:asciiTheme="majorHAnsi" w:eastAsia="Calibri" w:hAnsiTheme="majorHAnsi"/>
          <w:color w:val="9D3511" w:themeColor="accent1" w:themeShade="BF"/>
          <w:sz w:val="32"/>
          <w:szCs w:val="32"/>
        </w:rPr>
      </w:pPr>
    </w:p>
    <w:p w14:paraId="74185931" w14:textId="77777777" w:rsidR="00C51B28" w:rsidRDefault="00C51B28" w:rsidP="00BC1B15">
      <w:pPr>
        <w:rPr>
          <w:rFonts w:asciiTheme="majorHAnsi" w:eastAsia="Calibri" w:hAnsiTheme="majorHAnsi"/>
          <w:color w:val="9D3511" w:themeColor="accent1" w:themeShade="BF"/>
          <w:sz w:val="32"/>
          <w:szCs w:val="32"/>
        </w:rPr>
      </w:pPr>
    </w:p>
    <w:p w14:paraId="5A6A092E" w14:textId="77777777" w:rsidR="00985D93" w:rsidRDefault="00985D93" w:rsidP="00BC1B15">
      <w:pPr>
        <w:rPr>
          <w:rFonts w:asciiTheme="majorHAnsi" w:eastAsia="Calibri" w:hAnsiTheme="majorHAnsi"/>
          <w:color w:val="9D3511" w:themeColor="accent1" w:themeShade="BF"/>
          <w:sz w:val="32"/>
          <w:szCs w:val="32"/>
        </w:rPr>
      </w:pPr>
    </w:p>
    <w:p w14:paraId="35E20E67" w14:textId="4D052BB1" w:rsidR="006A0F72"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lastRenderedPageBreak/>
        <w:t>Operations</w:t>
      </w:r>
    </w:p>
    <w:p w14:paraId="52587F6D" w14:textId="77777777" w:rsidR="00702BFF" w:rsidRPr="00985D93" w:rsidRDefault="00702BFF" w:rsidP="00BC1B15">
      <w:pPr>
        <w:rPr>
          <w:rFonts w:asciiTheme="majorHAnsi" w:eastAsia="Calibri" w:hAnsiTheme="majorHAnsi"/>
          <w:color w:val="9D3511" w:themeColor="accent1" w:themeShade="BF"/>
          <w:sz w:val="16"/>
          <w:szCs w:val="16"/>
        </w:rPr>
      </w:pPr>
    </w:p>
    <w:p w14:paraId="00EBEF93" w14:textId="2DB1BF75" w:rsidR="009A722E" w:rsidRDefault="003A2768" w:rsidP="00892D7E">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Call volume </w:t>
      </w:r>
      <w:r w:rsidR="00702BFF">
        <w:rPr>
          <w:rFonts w:asciiTheme="majorHAnsi" w:eastAsia="Calibri" w:hAnsiTheme="majorHAnsi"/>
          <w:color w:val="000000" w:themeColor="text1"/>
          <w:sz w:val="24"/>
        </w:rPr>
        <w:t>continues</w:t>
      </w:r>
      <w:r>
        <w:rPr>
          <w:rFonts w:asciiTheme="majorHAnsi" w:eastAsia="Calibri" w:hAnsiTheme="majorHAnsi"/>
          <w:color w:val="000000" w:themeColor="text1"/>
          <w:sz w:val="24"/>
        </w:rPr>
        <w:t xml:space="preserve"> to follow seasonal trends and 2</w:t>
      </w:r>
      <w:r w:rsidR="00702BFF">
        <w:rPr>
          <w:rFonts w:asciiTheme="majorHAnsi" w:eastAsia="Calibri" w:hAnsiTheme="majorHAnsi"/>
          <w:color w:val="000000" w:themeColor="text1"/>
          <w:sz w:val="24"/>
        </w:rPr>
        <w:t xml:space="preserve">6 </w:t>
      </w:r>
      <w:r>
        <w:rPr>
          <w:rFonts w:asciiTheme="majorHAnsi" w:eastAsia="Calibri" w:hAnsiTheme="majorHAnsi"/>
          <w:color w:val="000000" w:themeColor="text1"/>
          <w:sz w:val="24"/>
        </w:rPr>
        <w:t>calls to date for 2025.</w:t>
      </w:r>
    </w:p>
    <w:p w14:paraId="24D1B0E2" w14:textId="77777777" w:rsidR="00702BFF" w:rsidRDefault="00702BFF" w:rsidP="00892D7E">
      <w:pPr>
        <w:rPr>
          <w:rFonts w:asciiTheme="majorHAnsi" w:eastAsia="Calibri" w:hAnsiTheme="majorHAnsi"/>
          <w:color w:val="000000" w:themeColor="text1"/>
          <w:sz w:val="24"/>
        </w:rPr>
      </w:pPr>
    </w:p>
    <w:p w14:paraId="71B89C4A" w14:textId="260F4308" w:rsidR="00702BFF" w:rsidRDefault="00702BFF" w:rsidP="00892D7E">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Tablet implementation has been delayed but is still slated for completion in the next 60 days. </w:t>
      </w:r>
    </w:p>
    <w:p w14:paraId="2952C186" w14:textId="77777777" w:rsidR="00702BFF" w:rsidRDefault="00702BFF" w:rsidP="00892D7E">
      <w:pPr>
        <w:rPr>
          <w:rFonts w:asciiTheme="majorHAnsi" w:eastAsia="Calibri" w:hAnsiTheme="majorHAnsi"/>
          <w:color w:val="000000" w:themeColor="text1"/>
          <w:sz w:val="24"/>
        </w:rPr>
      </w:pPr>
    </w:p>
    <w:p w14:paraId="61D66B04" w14:textId="32852411" w:rsidR="00702BFF" w:rsidRDefault="00702BFF" w:rsidP="00892D7E">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Our station Conex’s are on order and should be delivered in the next few weeks. </w:t>
      </w:r>
    </w:p>
    <w:p w14:paraId="2473969E" w14:textId="77777777" w:rsidR="00702BFF" w:rsidRPr="007348CE" w:rsidRDefault="00702BFF" w:rsidP="00892D7E">
      <w:pPr>
        <w:rPr>
          <w:rFonts w:asciiTheme="majorHAnsi" w:eastAsia="Calibri" w:hAnsiTheme="majorHAnsi"/>
          <w:color w:val="000000" w:themeColor="text1"/>
          <w:sz w:val="24"/>
        </w:rPr>
      </w:pPr>
    </w:p>
    <w:p w14:paraId="7AEE311F" w14:textId="77777777" w:rsidR="00702BFF" w:rsidRDefault="00702BFF" w:rsidP="00892D7E">
      <w:pPr>
        <w:rPr>
          <w:rFonts w:asciiTheme="majorHAnsi" w:eastAsia="Calibri" w:hAnsiTheme="majorHAnsi"/>
          <w:color w:val="9D3511" w:themeColor="accent1" w:themeShade="BF"/>
          <w:sz w:val="32"/>
          <w:szCs w:val="32"/>
        </w:rPr>
      </w:pPr>
    </w:p>
    <w:p w14:paraId="02AFEC55" w14:textId="4804CB0B" w:rsidR="009A722E" w:rsidRDefault="00BC1B15" w:rsidP="00892D7E">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Personnel</w:t>
      </w:r>
    </w:p>
    <w:p w14:paraId="7E623063" w14:textId="77777777" w:rsidR="00C51B28" w:rsidRPr="00985D93" w:rsidRDefault="00C51B28" w:rsidP="00892D7E">
      <w:pPr>
        <w:rPr>
          <w:rFonts w:asciiTheme="majorHAnsi" w:eastAsia="Calibri" w:hAnsiTheme="majorHAnsi"/>
          <w:color w:val="9D3511" w:themeColor="accent1" w:themeShade="BF"/>
          <w:sz w:val="16"/>
          <w:szCs w:val="16"/>
        </w:rPr>
      </w:pPr>
    </w:p>
    <w:p w14:paraId="4D2EBB65" w14:textId="256EA74A" w:rsidR="009A722E" w:rsidRDefault="00EE5B73" w:rsidP="00892D7E">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We are currently at an </w:t>
      </w:r>
      <w:r w:rsidR="009A722E">
        <w:rPr>
          <w:rFonts w:asciiTheme="majorHAnsi" w:eastAsia="Calibri" w:hAnsiTheme="majorHAnsi"/>
          <w:color w:val="000000" w:themeColor="text1"/>
          <w:sz w:val="24"/>
        </w:rPr>
        <w:t xml:space="preserve">operational staff of </w:t>
      </w:r>
      <w:r w:rsidR="00C826B9">
        <w:rPr>
          <w:rFonts w:asciiTheme="majorHAnsi" w:eastAsia="Calibri" w:hAnsiTheme="majorHAnsi"/>
          <w:color w:val="000000" w:themeColor="text1"/>
          <w:sz w:val="24"/>
        </w:rPr>
        <w:t>2</w:t>
      </w:r>
      <w:r>
        <w:rPr>
          <w:rFonts w:asciiTheme="majorHAnsi" w:eastAsia="Calibri" w:hAnsiTheme="majorHAnsi"/>
          <w:color w:val="000000" w:themeColor="text1"/>
          <w:sz w:val="24"/>
        </w:rPr>
        <w:t>8</w:t>
      </w:r>
      <w:r w:rsidR="00C826B9">
        <w:rPr>
          <w:rFonts w:asciiTheme="majorHAnsi" w:eastAsia="Calibri" w:hAnsiTheme="majorHAnsi"/>
          <w:color w:val="000000" w:themeColor="text1"/>
          <w:sz w:val="24"/>
        </w:rPr>
        <w:t xml:space="preserve"> with </w:t>
      </w:r>
      <w:r w:rsidR="00D85C55">
        <w:rPr>
          <w:rFonts w:asciiTheme="majorHAnsi" w:eastAsia="Calibri" w:hAnsiTheme="majorHAnsi"/>
          <w:color w:val="000000" w:themeColor="text1"/>
          <w:sz w:val="24"/>
        </w:rPr>
        <w:t xml:space="preserve">2 that fill a dual role as </w:t>
      </w:r>
      <w:r w:rsidR="00C826B9">
        <w:rPr>
          <w:rFonts w:asciiTheme="majorHAnsi" w:eastAsia="Calibri" w:hAnsiTheme="majorHAnsi"/>
          <w:color w:val="000000" w:themeColor="text1"/>
          <w:sz w:val="24"/>
        </w:rPr>
        <w:t>support staff</w:t>
      </w:r>
      <w:r w:rsidR="00D85C55">
        <w:rPr>
          <w:rFonts w:asciiTheme="majorHAnsi" w:eastAsia="Calibri" w:hAnsiTheme="majorHAnsi"/>
          <w:color w:val="000000" w:themeColor="text1"/>
          <w:sz w:val="24"/>
        </w:rPr>
        <w:t xml:space="preserve"> and 2 single role support staff. </w:t>
      </w:r>
    </w:p>
    <w:p w14:paraId="3F08A419" w14:textId="77777777" w:rsidR="00EE5B73" w:rsidRDefault="00EE5B73" w:rsidP="00892D7E">
      <w:pPr>
        <w:rPr>
          <w:rFonts w:asciiTheme="majorHAnsi" w:eastAsia="Calibri" w:hAnsiTheme="majorHAnsi"/>
          <w:color w:val="000000" w:themeColor="text1"/>
          <w:sz w:val="24"/>
        </w:rPr>
      </w:pPr>
    </w:p>
    <w:p w14:paraId="1858C68F" w14:textId="6B307164" w:rsidR="009103F3" w:rsidRDefault="00EE5B73"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We </w:t>
      </w:r>
      <w:r w:rsidR="008D1C39">
        <w:rPr>
          <w:rFonts w:asciiTheme="majorHAnsi" w:eastAsia="Calibri" w:hAnsiTheme="majorHAnsi"/>
          <w:color w:val="000000" w:themeColor="text1"/>
          <w:sz w:val="24"/>
        </w:rPr>
        <w:t xml:space="preserve">have </w:t>
      </w:r>
      <w:r w:rsidR="00486E6F">
        <w:rPr>
          <w:rFonts w:asciiTheme="majorHAnsi" w:eastAsia="Calibri" w:hAnsiTheme="majorHAnsi"/>
          <w:color w:val="000000" w:themeColor="text1"/>
          <w:sz w:val="24"/>
        </w:rPr>
        <w:t xml:space="preserve">1 staff on </w:t>
      </w:r>
      <w:r w:rsidR="008D1C39">
        <w:rPr>
          <w:rFonts w:asciiTheme="majorHAnsi" w:eastAsia="Calibri" w:hAnsiTheme="majorHAnsi"/>
          <w:color w:val="000000" w:themeColor="text1"/>
          <w:sz w:val="24"/>
        </w:rPr>
        <w:t>active-duty</w:t>
      </w:r>
      <w:r w:rsidR="00486E6F">
        <w:rPr>
          <w:rFonts w:asciiTheme="majorHAnsi" w:eastAsia="Calibri" w:hAnsiTheme="majorHAnsi"/>
          <w:color w:val="000000" w:themeColor="text1"/>
          <w:sz w:val="24"/>
        </w:rPr>
        <w:t xml:space="preserve"> military leave. </w:t>
      </w:r>
    </w:p>
    <w:p w14:paraId="2A5728CC" w14:textId="77777777" w:rsidR="00486E6F" w:rsidRPr="00486E6F" w:rsidRDefault="00486E6F" w:rsidP="00BC1B15">
      <w:pPr>
        <w:rPr>
          <w:rFonts w:asciiTheme="majorHAnsi" w:eastAsia="Calibri" w:hAnsiTheme="majorHAnsi"/>
          <w:color w:val="000000" w:themeColor="text1"/>
          <w:sz w:val="24"/>
        </w:rPr>
      </w:pPr>
    </w:p>
    <w:p w14:paraId="3D62B4B9" w14:textId="0EBBFD1E" w:rsidR="00702BFF"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Training</w:t>
      </w:r>
    </w:p>
    <w:p w14:paraId="1F08E271" w14:textId="77777777" w:rsidR="00702BFF" w:rsidRPr="00985D93" w:rsidRDefault="00702BFF" w:rsidP="00BC1B15">
      <w:pPr>
        <w:rPr>
          <w:rFonts w:asciiTheme="majorHAnsi" w:eastAsia="Calibri" w:hAnsiTheme="majorHAnsi"/>
          <w:color w:val="9D3511" w:themeColor="accent1" w:themeShade="BF"/>
          <w:sz w:val="16"/>
          <w:szCs w:val="16"/>
        </w:rPr>
      </w:pPr>
    </w:p>
    <w:p w14:paraId="5E4D81DB" w14:textId="695D78CA" w:rsidR="009A722E" w:rsidRDefault="00EE5B73"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Probationary FF Mata </w:t>
      </w:r>
      <w:r w:rsidR="00702BFF">
        <w:rPr>
          <w:rFonts w:asciiTheme="majorHAnsi" w:eastAsia="Calibri" w:hAnsiTheme="majorHAnsi"/>
          <w:color w:val="000000" w:themeColor="text1"/>
          <w:sz w:val="24"/>
        </w:rPr>
        <w:t xml:space="preserve">has </w:t>
      </w:r>
      <w:r w:rsidR="00985D93">
        <w:rPr>
          <w:rFonts w:asciiTheme="majorHAnsi" w:eastAsia="Calibri" w:hAnsiTheme="majorHAnsi"/>
          <w:color w:val="000000" w:themeColor="text1"/>
          <w:sz w:val="24"/>
        </w:rPr>
        <w:t xml:space="preserve">successfully </w:t>
      </w:r>
      <w:r w:rsidR="00702BFF">
        <w:rPr>
          <w:rFonts w:asciiTheme="majorHAnsi" w:eastAsia="Calibri" w:hAnsiTheme="majorHAnsi"/>
          <w:color w:val="000000" w:themeColor="text1"/>
          <w:sz w:val="24"/>
        </w:rPr>
        <w:t>completed EMT school!</w:t>
      </w:r>
    </w:p>
    <w:p w14:paraId="1584CBFE" w14:textId="77777777" w:rsidR="00EE5B73" w:rsidRDefault="00EE5B73" w:rsidP="00BC1B15">
      <w:pPr>
        <w:rPr>
          <w:rFonts w:asciiTheme="majorHAnsi" w:eastAsia="Calibri" w:hAnsiTheme="majorHAnsi"/>
          <w:color w:val="000000" w:themeColor="text1"/>
          <w:sz w:val="24"/>
        </w:rPr>
      </w:pPr>
    </w:p>
    <w:p w14:paraId="69EB2EB4" w14:textId="7D724BA9" w:rsidR="00EE5B73" w:rsidRDefault="00EE5B73"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Probationary FF Dehmlow</w:t>
      </w:r>
      <w:r w:rsidR="00985D93">
        <w:rPr>
          <w:rFonts w:asciiTheme="majorHAnsi" w:eastAsia="Calibri" w:hAnsiTheme="majorHAnsi"/>
          <w:color w:val="000000" w:themeColor="text1"/>
          <w:sz w:val="24"/>
        </w:rPr>
        <w:t xml:space="preserve"> successfully</w:t>
      </w:r>
      <w:r w:rsidR="00702BFF">
        <w:rPr>
          <w:rFonts w:asciiTheme="majorHAnsi" w:eastAsia="Calibri" w:hAnsiTheme="majorHAnsi"/>
          <w:color w:val="000000" w:themeColor="text1"/>
          <w:sz w:val="24"/>
        </w:rPr>
        <w:t xml:space="preserve"> completed FFI academy!  </w:t>
      </w:r>
    </w:p>
    <w:p w14:paraId="51F43985" w14:textId="041EFB13" w:rsidR="00702BFF" w:rsidRDefault="00702BFF" w:rsidP="00BC1B15">
      <w:pPr>
        <w:rPr>
          <w:rFonts w:asciiTheme="majorHAnsi" w:eastAsia="Calibri" w:hAnsiTheme="majorHAnsi"/>
          <w:color w:val="000000" w:themeColor="text1"/>
          <w:sz w:val="24"/>
        </w:rPr>
      </w:pPr>
    </w:p>
    <w:p w14:paraId="1EEEECA1" w14:textId="516EC271" w:rsidR="00702BFF" w:rsidRDefault="00702BFF"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Staff attended a multi-agency EMS simulation evening with University Hospitals EMS division in mid-June.  Thank you to Timberline FD for inviting our FFs to join in this fantastic training opportunity!</w:t>
      </w:r>
    </w:p>
    <w:p w14:paraId="7A9C2EFA" w14:textId="77777777" w:rsidR="00702BFF" w:rsidRDefault="00702BFF" w:rsidP="00BC1B15">
      <w:pPr>
        <w:rPr>
          <w:rFonts w:asciiTheme="majorHAnsi" w:eastAsia="Calibri" w:hAnsiTheme="majorHAnsi"/>
          <w:color w:val="000000" w:themeColor="text1"/>
          <w:sz w:val="24"/>
        </w:rPr>
      </w:pPr>
    </w:p>
    <w:p w14:paraId="5F2A2AC6" w14:textId="004F874F" w:rsidR="00702BFF" w:rsidRDefault="00702BFF" w:rsidP="00BC1B15">
      <w:pPr>
        <w:rPr>
          <w:rFonts w:asciiTheme="majorHAnsi" w:eastAsia="Calibri" w:hAnsiTheme="majorHAnsi"/>
          <w:color w:val="000000" w:themeColor="text1"/>
          <w:sz w:val="24"/>
        </w:rPr>
      </w:pPr>
      <w:r>
        <w:rPr>
          <w:rFonts w:asciiTheme="majorHAnsi" w:eastAsia="Calibri" w:hAnsiTheme="majorHAnsi"/>
          <w:color w:val="000000" w:themeColor="text1"/>
          <w:sz w:val="24"/>
        </w:rPr>
        <w:t xml:space="preserve">Many of our staff also went through recertifying their firefighter certifications this month, a big thank you to BC Brill </w:t>
      </w:r>
      <w:proofErr w:type="gramStart"/>
      <w:r>
        <w:rPr>
          <w:rFonts w:asciiTheme="majorHAnsi" w:eastAsia="Calibri" w:hAnsiTheme="majorHAnsi"/>
          <w:color w:val="000000" w:themeColor="text1"/>
          <w:sz w:val="24"/>
        </w:rPr>
        <w:t>to</w:t>
      </w:r>
      <w:proofErr w:type="gramEnd"/>
      <w:r>
        <w:rPr>
          <w:rFonts w:asciiTheme="majorHAnsi" w:eastAsia="Calibri" w:hAnsiTheme="majorHAnsi"/>
          <w:color w:val="000000" w:themeColor="text1"/>
          <w:sz w:val="24"/>
        </w:rPr>
        <w:t xml:space="preserve"> ensuring that </w:t>
      </w:r>
      <w:proofErr w:type="gramStart"/>
      <w:r>
        <w:rPr>
          <w:rFonts w:asciiTheme="majorHAnsi" w:eastAsia="Calibri" w:hAnsiTheme="majorHAnsi"/>
          <w:color w:val="000000" w:themeColor="text1"/>
          <w:sz w:val="24"/>
        </w:rPr>
        <w:t>all of</w:t>
      </w:r>
      <w:proofErr w:type="gramEnd"/>
      <w:r>
        <w:rPr>
          <w:rFonts w:asciiTheme="majorHAnsi" w:eastAsia="Calibri" w:hAnsiTheme="majorHAnsi"/>
          <w:color w:val="000000" w:themeColor="text1"/>
          <w:sz w:val="24"/>
        </w:rPr>
        <w:t xml:space="preserve"> our responders remain certified! </w:t>
      </w:r>
    </w:p>
    <w:p w14:paraId="29BF8010" w14:textId="77777777" w:rsidR="00EE5B73" w:rsidRDefault="00EE5B73" w:rsidP="00BC1B15">
      <w:pPr>
        <w:rPr>
          <w:rFonts w:asciiTheme="majorHAnsi" w:eastAsia="Calibri" w:hAnsiTheme="majorHAnsi"/>
          <w:color w:val="000000" w:themeColor="text1"/>
          <w:sz w:val="24"/>
        </w:rPr>
      </w:pPr>
    </w:p>
    <w:p w14:paraId="759C93F4" w14:textId="77777777" w:rsidR="00EE5B73" w:rsidRPr="009A722E" w:rsidRDefault="00EE5B73" w:rsidP="00A03AD2">
      <w:pPr>
        <w:tabs>
          <w:tab w:val="left" w:pos="2129"/>
        </w:tabs>
        <w:rPr>
          <w:rFonts w:asciiTheme="majorHAnsi" w:eastAsia="Calibri" w:hAnsiTheme="majorHAnsi"/>
          <w:color w:val="000000" w:themeColor="text1"/>
          <w:sz w:val="24"/>
        </w:rPr>
      </w:pPr>
    </w:p>
    <w:p w14:paraId="5A0653D4" w14:textId="120224CD" w:rsidR="000A7DA8" w:rsidRDefault="000A7DA8" w:rsidP="00A03AD2">
      <w:pPr>
        <w:tabs>
          <w:tab w:val="left" w:pos="2129"/>
        </w:tabs>
        <w:rPr>
          <w:rFonts w:asciiTheme="majorHAnsi" w:eastAsia="Calibri" w:hAnsiTheme="majorHAnsi"/>
          <w:color w:val="9D3511" w:themeColor="accent1" w:themeShade="BF"/>
          <w:sz w:val="32"/>
          <w:szCs w:val="32"/>
        </w:rPr>
      </w:pPr>
      <w:r>
        <w:rPr>
          <w:rFonts w:asciiTheme="majorHAnsi" w:eastAsia="Calibri" w:hAnsiTheme="majorHAnsi"/>
          <w:color w:val="9D3511" w:themeColor="accent1" w:themeShade="BF"/>
          <w:sz w:val="32"/>
          <w:szCs w:val="32"/>
        </w:rPr>
        <w:t xml:space="preserve">CWPP </w:t>
      </w:r>
    </w:p>
    <w:p w14:paraId="203260AD" w14:textId="77777777" w:rsidR="00985D93" w:rsidRPr="00985D93" w:rsidRDefault="00985D93" w:rsidP="00A03AD2">
      <w:pPr>
        <w:tabs>
          <w:tab w:val="left" w:pos="2129"/>
        </w:tabs>
        <w:rPr>
          <w:rFonts w:asciiTheme="majorHAnsi" w:eastAsia="Calibri" w:hAnsiTheme="majorHAnsi"/>
          <w:color w:val="9D3511" w:themeColor="accent1" w:themeShade="BF"/>
          <w:sz w:val="16"/>
          <w:szCs w:val="16"/>
        </w:rPr>
      </w:pPr>
    </w:p>
    <w:p w14:paraId="38B70975" w14:textId="524A8C54" w:rsidR="006E4EEC" w:rsidRDefault="00702BFF" w:rsidP="00A03AD2">
      <w:pPr>
        <w:tabs>
          <w:tab w:val="left" w:pos="2129"/>
        </w:tabs>
        <w:rPr>
          <w:rFonts w:asciiTheme="majorHAnsi" w:eastAsia="Calibri" w:hAnsiTheme="majorHAnsi"/>
          <w:color w:val="000000" w:themeColor="text1"/>
          <w:sz w:val="24"/>
        </w:rPr>
      </w:pPr>
      <w:r>
        <w:rPr>
          <w:rFonts w:asciiTheme="majorHAnsi" w:eastAsia="Calibri" w:hAnsiTheme="majorHAnsi"/>
          <w:color w:val="000000" w:themeColor="text1"/>
          <w:sz w:val="24"/>
        </w:rPr>
        <w:t xml:space="preserve">The CWPP update continues to move on schedule with physical project planning, mapping and prioritization completed. We are now working on prioritizing projects that build the districts direct capacity to mitigation and actively combat wildland fires. </w:t>
      </w:r>
    </w:p>
    <w:p w14:paraId="56C20FE6" w14:textId="77777777" w:rsidR="00702BFF" w:rsidRDefault="00702BFF" w:rsidP="00A03AD2">
      <w:pPr>
        <w:tabs>
          <w:tab w:val="left" w:pos="2129"/>
        </w:tabs>
        <w:rPr>
          <w:rFonts w:asciiTheme="majorHAnsi" w:eastAsia="Calibri" w:hAnsiTheme="majorHAnsi"/>
          <w:color w:val="000000" w:themeColor="text1"/>
          <w:sz w:val="24"/>
        </w:rPr>
      </w:pPr>
    </w:p>
    <w:p w14:paraId="21B5B12C" w14:textId="34FCA12D" w:rsidR="000A7DA8" w:rsidRDefault="000A7DA8" w:rsidP="00A03AD2">
      <w:pPr>
        <w:tabs>
          <w:tab w:val="left" w:pos="2129"/>
        </w:tabs>
        <w:rPr>
          <w:rFonts w:asciiTheme="majorHAnsi" w:eastAsia="Calibri" w:hAnsiTheme="majorHAnsi"/>
          <w:color w:val="9D3511" w:themeColor="accent1" w:themeShade="BF"/>
          <w:sz w:val="32"/>
          <w:szCs w:val="32"/>
        </w:rPr>
      </w:pPr>
      <w:r>
        <w:rPr>
          <w:rFonts w:asciiTheme="majorHAnsi" w:eastAsia="Calibri" w:hAnsiTheme="majorHAnsi"/>
          <w:color w:val="9D3511" w:themeColor="accent1" w:themeShade="BF"/>
          <w:sz w:val="32"/>
          <w:szCs w:val="32"/>
        </w:rPr>
        <w:t>Spending Budget Authorization Requests- Action Required</w:t>
      </w:r>
    </w:p>
    <w:p w14:paraId="197D7D6E" w14:textId="77777777" w:rsidR="00702BFF" w:rsidRPr="00985D93" w:rsidRDefault="00702BFF" w:rsidP="00A03AD2">
      <w:pPr>
        <w:tabs>
          <w:tab w:val="left" w:pos="2129"/>
        </w:tabs>
        <w:rPr>
          <w:rFonts w:asciiTheme="majorHAnsi" w:eastAsia="Calibri" w:hAnsiTheme="majorHAnsi"/>
          <w:color w:val="000000" w:themeColor="text1"/>
          <w:sz w:val="16"/>
          <w:szCs w:val="16"/>
        </w:rPr>
      </w:pPr>
    </w:p>
    <w:p w14:paraId="375EFCE4" w14:textId="6A77B729" w:rsidR="00702BFF" w:rsidRPr="008D1C39" w:rsidRDefault="00702BFF" w:rsidP="00A03AD2">
      <w:pPr>
        <w:tabs>
          <w:tab w:val="left" w:pos="2129"/>
        </w:tabs>
        <w:rPr>
          <w:rFonts w:asciiTheme="majorHAnsi" w:eastAsia="Calibri" w:hAnsiTheme="majorHAnsi"/>
          <w:color w:val="000000" w:themeColor="text1"/>
          <w:sz w:val="24"/>
        </w:rPr>
      </w:pPr>
      <w:r>
        <w:rPr>
          <w:rFonts w:asciiTheme="majorHAnsi" w:eastAsia="Calibri" w:hAnsiTheme="majorHAnsi"/>
          <w:color w:val="000000" w:themeColor="text1"/>
          <w:sz w:val="24"/>
        </w:rPr>
        <w:t>None</w:t>
      </w:r>
    </w:p>
    <w:p w14:paraId="52AD3020" w14:textId="2A3DF929" w:rsidR="009103F3" w:rsidRDefault="009103F3" w:rsidP="00A03AD2">
      <w:pPr>
        <w:tabs>
          <w:tab w:val="left" w:pos="2129"/>
        </w:tabs>
        <w:rPr>
          <w:rFonts w:asciiTheme="majorHAnsi" w:eastAsia="Calibri" w:hAnsiTheme="majorHAnsi"/>
          <w:color w:val="9D3511" w:themeColor="accent1" w:themeShade="BF"/>
          <w:sz w:val="32"/>
          <w:szCs w:val="32"/>
        </w:rPr>
      </w:pPr>
    </w:p>
    <w:p w14:paraId="7F30F3B9" w14:textId="77777777" w:rsidR="00985D93" w:rsidRDefault="00985D93" w:rsidP="00BC1B15">
      <w:pPr>
        <w:rPr>
          <w:rFonts w:asciiTheme="majorHAnsi" w:eastAsia="Calibri" w:hAnsiTheme="majorHAnsi"/>
          <w:color w:val="9D3511" w:themeColor="accent1" w:themeShade="BF"/>
          <w:sz w:val="32"/>
          <w:szCs w:val="32"/>
        </w:rPr>
      </w:pPr>
    </w:p>
    <w:p w14:paraId="53392232" w14:textId="77777777" w:rsidR="00985D93" w:rsidRDefault="00985D93" w:rsidP="00BC1B15">
      <w:pPr>
        <w:rPr>
          <w:rFonts w:asciiTheme="majorHAnsi" w:eastAsia="Calibri" w:hAnsiTheme="majorHAnsi"/>
          <w:color w:val="9D3511" w:themeColor="accent1" w:themeShade="BF"/>
          <w:sz w:val="32"/>
          <w:szCs w:val="32"/>
        </w:rPr>
      </w:pPr>
    </w:p>
    <w:p w14:paraId="5DC69BE2" w14:textId="77777777" w:rsidR="00985D93" w:rsidRDefault="00985D93" w:rsidP="00BC1B15">
      <w:pPr>
        <w:rPr>
          <w:rFonts w:asciiTheme="majorHAnsi" w:eastAsia="Calibri" w:hAnsiTheme="majorHAnsi"/>
          <w:color w:val="9D3511" w:themeColor="accent1" w:themeShade="BF"/>
          <w:sz w:val="32"/>
          <w:szCs w:val="32"/>
        </w:rPr>
      </w:pPr>
    </w:p>
    <w:p w14:paraId="5269E96F" w14:textId="77777777" w:rsidR="00985D93" w:rsidRDefault="00985D93" w:rsidP="00BC1B15">
      <w:pPr>
        <w:rPr>
          <w:rFonts w:asciiTheme="majorHAnsi" w:eastAsia="Calibri" w:hAnsiTheme="majorHAnsi"/>
          <w:color w:val="9D3511" w:themeColor="accent1" w:themeShade="BF"/>
          <w:sz w:val="32"/>
          <w:szCs w:val="32"/>
        </w:rPr>
      </w:pPr>
    </w:p>
    <w:p w14:paraId="6EFE7263" w14:textId="450950F6" w:rsidR="00BC1B15"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lastRenderedPageBreak/>
        <w:t>Likely Future Actions</w:t>
      </w:r>
      <w:r w:rsidR="00985D93">
        <w:rPr>
          <w:rFonts w:asciiTheme="majorHAnsi" w:eastAsia="Calibri" w:hAnsiTheme="majorHAnsi"/>
          <w:color w:val="9D3511" w:themeColor="accent1" w:themeShade="BF"/>
          <w:sz w:val="32"/>
          <w:szCs w:val="32"/>
        </w:rPr>
        <w:t xml:space="preserve"> and </w:t>
      </w:r>
      <w:r w:rsidRPr="00A1228C">
        <w:rPr>
          <w:rFonts w:asciiTheme="majorHAnsi" w:eastAsia="Calibri" w:hAnsiTheme="majorHAnsi"/>
          <w:color w:val="9D3511" w:themeColor="accent1" w:themeShade="BF"/>
          <w:sz w:val="32"/>
          <w:szCs w:val="32"/>
        </w:rPr>
        <w:t>Events</w:t>
      </w:r>
    </w:p>
    <w:p w14:paraId="1F8906A1" w14:textId="77777777" w:rsidR="00985D93" w:rsidRPr="00985D93" w:rsidRDefault="00985D93" w:rsidP="00BC1B15">
      <w:pPr>
        <w:rPr>
          <w:rFonts w:asciiTheme="majorHAnsi" w:eastAsia="Calibri" w:hAnsiTheme="majorHAnsi"/>
          <w:color w:val="9D3511" w:themeColor="accent1" w:themeShade="BF"/>
          <w:sz w:val="16"/>
          <w:szCs w:val="16"/>
        </w:rPr>
      </w:pPr>
    </w:p>
    <w:p w14:paraId="46BAF15A" w14:textId="4EB373D8" w:rsidR="00A10665" w:rsidRPr="00486E6F" w:rsidRDefault="00BC1B15" w:rsidP="00985D93">
      <w:pPr>
        <w:ind w:firstLine="720"/>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 xml:space="preserve">3 Month </w:t>
      </w:r>
      <w:r w:rsidR="00985D93" w:rsidRPr="00A1228C">
        <w:rPr>
          <w:rFonts w:asciiTheme="majorHAnsi" w:eastAsia="Calibri" w:hAnsiTheme="majorHAnsi"/>
          <w:color w:val="9D3511" w:themeColor="accent1" w:themeShade="BF"/>
          <w:sz w:val="32"/>
          <w:szCs w:val="32"/>
        </w:rPr>
        <w:t>Horizon</w:t>
      </w:r>
      <w:r w:rsidRPr="00A1228C">
        <w:rPr>
          <w:rFonts w:asciiTheme="majorHAnsi" w:eastAsia="Calibri" w:hAnsiTheme="majorHAnsi"/>
          <w:color w:val="9D3511" w:themeColor="accent1" w:themeShade="BF"/>
          <w:sz w:val="32"/>
          <w:szCs w:val="32"/>
        </w:rPr>
        <w:t xml:space="preserve"> </w:t>
      </w:r>
    </w:p>
    <w:p w14:paraId="24E44908" w14:textId="6B0B7D74" w:rsidR="006E6335" w:rsidRPr="00985D93" w:rsidRDefault="006E6335" w:rsidP="00985D93">
      <w:pPr>
        <w:pStyle w:val="ListParagraph"/>
        <w:numPr>
          <w:ilvl w:val="1"/>
          <w:numId w:val="28"/>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Operational</w:t>
      </w:r>
      <w:r w:rsidR="00486E6F" w:rsidRPr="00985D93">
        <w:rPr>
          <w:rFonts w:asciiTheme="majorHAnsi" w:eastAsia="Calibri" w:hAnsiTheme="majorHAnsi"/>
          <w:color w:val="000000" w:themeColor="text1"/>
          <w:sz w:val="24"/>
        </w:rPr>
        <w:t xml:space="preserve"> connectivity implementation</w:t>
      </w:r>
      <w:r w:rsidR="006C6978" w:rsidRPr="00985D93">
        <w:rPr>
          <w:rFonts w:asciiTheme="majorHAnsi" w:eastAsia="Calibri" w:hAnsiTheme="majorHAnsi"/>
          <w:color w:val="000000" w:themeColor="text1"/>
          <w:sz w:val="24"/>
        </w:rPr>
        <w:t xml:space="preserve"> </w:t>
      </w:r>
    </w:p>
    <w:p w14:paraId="2235A872" w14:textId="35E518D1" w:rsidR="006E4EEC" w:rsidRPr="00985D93" w:rsidRDefault="006E4EEC" w:rsidP="00985D93">
      <w:pPr>
        <w:pStyle w:val="ListParagraph"/>
        <w:numPr>
          <w:ilvl w:val="1"/>
          <w:numId w:val="28"/>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 xml:space="preserve">2025 slash day! </w:t>
      </w:r>
    </w:p>
    <w:p w14:paraId="67F36EC1" w14:textId="556685C4" w:rsidR="009A722E" w:rsidRPr="00985D93" w:rsidRDefault="006E4EEC" w:rsidP="00985D93">
      <w:pPr>
        <w:pStyle w:val="ListParagraph"/>
        <w:numPr>
          <w:ilvl w:val="1"/>
          <w:numId w:val="28"/>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 xml:space="preserve">Stand up </w:t>
      </w:r>
      <w:r w:rsidR="00D85C55" w:rsidRPr="00985D93">
        <w:rPr>
          <w:rFonts w:asciiTheme="majorHAnsi" w:eastAsia="Calibri" w:hAnsiTheme="majorHAnsi"/>
          <w:color w:val="000000" w:themeColor="text1"/>
          <w:sz w:val="24"/>
        </w:rPr>
        <w:t>of</w:t>
      </w:r>
      <w:r w:rsidRPr="00985D93">
        <w:rPr>
          <w:rFonts w:asciiTheme="majorHAnsi" w:eastAsia="Calibri" w:hAnsiTheme="majorHAnsi"/>
          <w:color w:val="000000" w:themeColor="text1"/>
          <w:sz w:val="24"/>
        </w:rPr>
        <w:t xml:space="preserve"> the volunteer mitigation division</w:t>
      </w:r>
    </w:p>
    <w:p w14:paraId="2F6A8774" w14:textId="0A8D8C6A" w:rsidR="00BC1B15" w:rsidRPr="00985D93" w:rsidRDefault="00BC1B15" w:rsidP="00BC1B15">
      <w:pPr>
        <w:rPr>
          <w:rFonts w:asciiTheme="majorHAnsi" w:eastAsia="Calibri" w:hAnsiTheme="majorHAnsi"/>
          <w:color w:val="000000" w:themeColor="text1"/>
          <w:sz w:val="16"/>
          <w:szCs w:val="16"/>
        </w:rPr>
      </w:pPr>
    </w:p>
    <w:p w14:paraId="24DB35E6" w14:textId="77777777" w:rsidR="00BC1B15" w:rsidRPr="00A1228C" w:rsidRDefault="00BC1B15" w:rsidP="00985D93">
      <w:pPr>
        <w:ind w:firstLine="720"/>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 xml:space="preserve">6 Month Horizon </w:t>
      </w:r>
    </w:p>
    <w:p w14:paraId="2EAF731C" w14:textId="5AADEAA5" w:rsidR="00066AEC" w:rsidRPr="00985D93" w:rsidRDefault="0076634F" w:rsidP="00985D93">
      <w:pPr>
        <w:pStyle w:val="ListParagraph"/>
        <w:numPr>
          <w:ilvl w:val="1"/>
          <w:numId w:val="30"/>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 xml:space="preserve">Station 82 </w:t>
      </w:r>
      <w:r w:rsidR="006C6978" w:rsidRPr="00985D93">
        <w:rPr>
          <w:rFonts w:asciiTheme="majorHAnsi" w:eastAsia="Calibri" w:hAnsiTheme="majorHAnsi"/>
          <w:color w:val="000000" w:themeColor="text1"/>
          <w:sz w:val="24"/>
        </w:rPr>
        <w:t xml:space="preserve">update completion </w:t>
      </w:r>
    </w:p>
    <w:p w14:paraId="2BAC6509" w14:textId="411A27F3" w:rsidR="006C6978" w:rsidRPr="00985D93" w:rsidRDefault="006C6978" w:rsidP="00985D93">
      <w:pPr>
        <w:pStyle w:val="ListParagraph"/>
        <w:numPr>
          <w:ilvl w:val="1"/>
          <w:numId w:val="30"/>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 xml:space="preserve">Station 83 drainage completion </w:t>
      </w:r>
    </w:p>
    <w:p w14:paraId="0648706F" w14:textId="77777777" w:rsidR="006E4EEC" w:rsidRDefault="006E4EEC" w:rsidP="00BC1B15">
      <w:pPr>
        <w:rPr>
          <w:rFonts w:asciiTheme="majorHAnsi" w:eastAsia="Calibri" w:hAnsiTheme="majorHAnsi"/>
          <w:color w:val="000000" w:themeColor="text1"/>
          <w:sz w:val="24"/>
        </w:rPr>
      </w:pPr>
    </w:p>
    <w:p w14:paraId="01B8EA7C" w14:textId="2939F23C" w:rsidR="00066AEC" w:rsidRDefault="00BC1B15" w:rsidP="00A10665">
      <w:pPr>
        <w:rPr>
          <w:rFonts w:asciiTheme="majorHAnsi" w:eastAsia="Calibri" w:hAnsiTheme="majorHAnsi"/>
          <w:color w:val="000000" w:themeColor="text1"/>
          <w:sz w:val="24"/>
        </w:rPr>
      </w:pPr>
      <w:r w:rsidRPr="00A1228C">
        <w:rPr>
          <w:rFonts w:asciiTheme="majorHAnsi" w:eastAsia="Calibri" w:hAnsiTheme="majorHAnsi"/>
          <w:color w:val="9D3511" w:themeColor="accent1" w:themeShade="BF"/>
          <w:sz w:val="32"/>
          <w:szCs w:val="32"/>
        </w:rPr>
        <w:t>Strategic Concepts and Visions</w:t>
      </w:r>
      <w:r w:rsidR="00066AEC" w:rsidRPr="00A1228C">
        <w:rPr>
          <w:rFonts w:asciiTheme="majorHAnsi" w:eastAsia="Calibri" w:hAnsiTheme="majorHAnsi"/>
          <w:color w:val="000000" w:themeColor="text1"/>
          <w:sz w:val="24"/>
        </w:rPr>
        <w:t xml:space="preserve"> </w:t>
      </w:r>
    </w:p>
    <w:p w14:paraId="5C816038" w14:textId="77777777" w:rsidR="00985D93" w:rsidRPr="00985D93" w:rsidRDefault="00985D93" w:rsidP="00A10665">
      <w:pPr>
        <w:rPr>
          <w:rFonts w:asciiTheme="majorHAnsi" w:eastAsia="Calibri" w:hAnsiTheme="majorHAnsi"/>
          <w:color w:val="9D3511" w:themeColor="accent1" w:themeShade="BF"/>
          <w:sz w:val="16"/>
          <w:szCs w:val="16"/>
        </w:rPr>
      </w:pPr>
    </w:p>
    <w:p w14:paraId="1DA1B8C2" w14:textId="6BDA4F65" w:rsidR="00925962" w:rsidRPr="00985D93" w:rsidRDefault="00925962" w:rsidP="00985D93">
      <w:pPr>
        <w:pStyle w:val="ListParagraph"/>
        <w:numPr>
          <w:ilvl w:val="1"/>
          <w:numId w:val="32"/>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5 Year strategic plan</w:t>
      </w:r>
    </w:p>
    <w:p w14:paraId="182A01B6" w14:textId="17C063A9" w:rsidR="006C6978" w:rsidRPr="00985D93" w:rsidRDefault="009A722E" w:rsidP="00985D93">
      <w:pPr>
        <w:pStyle w:val="ListParagraph"/>
        <w:numPr>
          <w:ilvl w:val="1"/>
          <w:numId w:val="32"/>
        </w:numPr>
        <w:rPr>
          <w:rFonts w:asciiTheme="majorHAnsi" w:eastAsia="Calibri" w:hAnsiTheme="majorHAnsi"/>
          <w:color w:val="000000" w:themeColor="text1"/>
          <w:sz w:val="24"/>
        </w:rPr>
      </w:pPr>
      <w:r w:rsidRPr="00985D93">
        <w:rPr>
          <w:rFonts w:asciiTheme="majorHAnsi" w:eastAsia="Calibri" w:hAnsiTheme="majorHAnsi"/>
          <w:color w:val="000000" w:themeColor="text1"/>
          <w:sz w:val="24"/>
        </w:rPr>
        <w:t xml:space="preserve">Apparatus replacement </w:t>
      </w:r>
    </w:p>
    <w:p w14:paraId="4FA633E8" w14:textId="57FC7C2A" w:rsidR="00066AEC" w:rsidRPr="00A1228C" w:rsidRDefault="00066AEC" w:rsidP="00BC1B15">
      <w:pPr>
        <w:rPr>
          <w:rFonts w:asciiTheme="majorHAnsi" w:eastAsia="Calibri" w:hAnsiTheme="majorHAnsi"/>
          <w:color w:val="000000" w:themeColor="text1"/>
          <w:sz w:val="24"/>
        </w:rPr>
      </w:pPr>
    </w:p>
    <w:p w14:paraId="1A6C778B" w14:textId="77777777" w:rsidR="00BC1B15" w:rsidRDefault="00BC1B15" w:rsidP="00BC1B15">
      <w:pPr>
        <w:rPr>
          <w:rFonts w:asciiTheme="majorHAnsi" w:eastAsia="Calibri" w:hAnsiTheme="majorHAnsi"/>
          <w:color w:val="9D3511" w:themeColor="accent1" w:themeShade="BF"/>
          <w:sz w:val="32"/>
          <w:szCs w:val="32"/>
        </w:rPr>
      </w:pPr>
      <w:r w:rsidRPr="00A1228C">
        <w:rPr>
          <w:rFonts w:asciiTheme="majorHAnsi" w:eastAsia="Calibri" w:hAnsiTheme="majorHAnsi"/>
          <w:color w:val="9D3511" w:themeColor="accent1" w:themeShade="BF"/>
          <w:sz w:val="32"/>
          <w:szCs w:val="32"/>
        </w:rPr>
        <w:t>Attachments:</w:t>
      </w:r>
    </w:p>
    <w:p w14:paraId="661147FF" w14:textId="77777777" w:rsidR="00985D93" w:rsidRPr="00985D93" w:rsidRDefault="00985D93" w:rsidP="00BC1B15">
      <w:pPr>
        <w:rPr>
          <w:rFonts w:asciiTheme="majorHAnsi" w:eastAsia="Calibri" w:hAnsiTheme="majorHAnsi"/>
          <w:color w:val="9D3511" w:themeColor="accent1" w:themeShade="BF"/>
          <w:sz w:val="16"/>
          <w:szCs w:val="16"/>
        </w:rPr>
      </w:pPr>
    </w:p>
    <w:p w14:paraId="4E32DFAB" w14:textId="672EFCE6" w:rsidR="00BC1B15" w:rsidRPr="00A1228C" w:rsidRDefault="00BC1B15" w:rsidP="00985D93">
      <w:pPr>
        <w:ind w:firstLine="720"/>
        <w:rPr>
          <w:rFonts w:asciiTheme="majorHAnsi" w:eastAsia="Calibri" w:hAnsiTheme="majorHAnsi"/>
          <w:color w:val="000000" w:themeColor="text1"/>
          <w:sz w:val="24"/>
        </w:rPr>
      </w:pPr>
      <w:r w:rsidRPr="00A1228C">
        <w:rPr>
          <w:rFonts w:asciiTheme="majorHAnsi" w:eastAsia="Calibri" w:hAnsiTheme="majorHAnsi"/>
          <w:color w:val="000000" w:themeColor="text1"/>
          <w:sz w:val="24"/>
        </w:rPr>
        <w:t>1.</w:t>
      </w:r>
      <w:r w:rsidR="00985D93">
        <w:rPr>
          <w:rFonts w:asciiTheme="majorHAnsi" w:eastAsia="Calibri" w:hAnsiTheme="majorHAnsi"/>
          <w:color w:val="000000" w:themeColor="text1"/>
          <w:sz w:val="24"/>
        </w:rPr>
        <w:t xml:space="preserve"> </w:t>
      </w:r>
      <w:r w:rsidR="00486E6F">
        <w:rPr>
          <w:rFonts w:asciiTheme="majorHAnsi" w:eastAsia="Calibri" w:hAnsiTheme="majorHAnsi"/>
          <w:color w:val="000000" w:themeColor="text1"/>
          <w:sz w:val="24"/>
        </w:rPr>
        <w:t>Units by call (2025)</w:t>
      </w:r>
    </w:p>
    <w:p w14:paraId="10BB8A9A" w14:textId="6B6D9D0D" w:rsidR="00BC1B15" w:rsidRPr="00A1228C" w:rsidRDefault="00BC1B15" w:rsidP="00985D93">
      <w:pPr>
        <w:ind w:firstLine="720"/>
        <w:rPr>
          <w:rFonts w:asciiTheme="majorHAnsi" w:eastAsia="Calibri" w:hAnsiTheme="majorHAnsi"/>
          <w:color w:val="000000" w:themeColor="text1"/>
          <w:sz w:val="24"/>
        </w:rPr>
      </w:pPr>
      <w:r w:rsidRPr="00A1228C">
        <w:rPr>
          <w:rFonts w:asciiTheme="majorHAnsi" w:eastAsia="Calibri" w:hAnsiTheme="majorHAnsi"/>
          <w:color w:val="000000" w:themeColor="text1"/>
          <w:sz w:val="24"/>
        </w:rPr>
        <w:t>2.</w:t>
      </w:r>
      <w:r w:rsidR="00985D93">
        <w:rPr>
          <w:rFonts w:asciiTheme="majorHAnsi" w:eastAsia="Calibri" w:hAnsiTheme="majorHAnsi"/>
          <w:color w:val="000000" w:themeColor="text1"/>
          <w:sz w:val="24"/>
        </w:rPr>
        <w:t xml:space="preserve"> </w:t>
      </w:r>
      <w:r w:rsidR="00486E6F">
        <w:rPr>
          <w:rFonts w:asciiTheme="majorHAnsi" w:eastAsia="Calibri" w:hAnsiTheme="majorHAnsi"/>
          <w:color w:val="000000" w:themeColor="text1"/>
          <w:sz w:val="24"/>
        </w:rPr>
        <w:t xml:space="preserve">Incident types (2025) </w:t>
      </w:r>
    </w:p>
    <w:p w14:paraId="4938BA20" w14:textId="79081397" w:rsidR="009D451E" w:rsidRPr="00A1228C" w:rsidRDefault="009D451E" w:rsidP="00BC1B15">
      <w:pPr>
        <w:rPr>
          <w:rFonts w:asciiTheme="majorHAnsi" w:eastAsia="Calibri" w:hAnsiTheme="majorHAnsi"/>
          <w:color w:val="000000" w:themeColor="text1"/>
          <w:sz w:val="24"/>
        </w:rPr>
      </w:pPr>
    </w:p>
    <w:p w14:paraId="6C144E91" w14:textId="7CE9E0D6" w:rsidR="00281D11" w:rsidRDefault="00281D11" w:rsidP="00B46DE1">
      <w:pPr>
        <w:pStyle w:val="ListParagraph"/>
        <w:rPr>
          <w:rFonts w:eastAsia="Calibri"/>
        </w:rPr>
      </w:pPr>
    </w:p>
    <w:p w14:paraId="550969DC" w14:textId="3FF584DB" w:rsidR="002A26F6" w:rsidRPr="008E0CF0" w:rsidRDefault="002A26F6" w:rsidP="008E0CF0">
      <w:pPr>
        <w:rPr>
          <w:rFonts w:eastAsia="Calibri"/>
        </w:rPr>
      </w:pPr>
    </w:p>
    <w:sectPr w:rsidR="002A26F6" w:rsidRPr="008E0CF0" w:rsidSect="00AD7DA9">
      <w:footerReference w:type="default" r:id="rId8"/>
      <w:headerReference w:type="first" r:id="rId9"/>
      <w:pgSz w:w="12240" w:h="15840" w:code="1"/>
      <w:pgMar w:top="1440" w:right="1080" w:bottom="1440" w:left="1080" w:header="1620" w:footer="8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EE37" w14:textId="77777777" w:rsidR="00C442CD" w:rsidRDefault="00C442CD" w:rsidP="00D66D82">
      <w:r>
        <w:separator/>
      </w:r>
    </w:p>
  </w:endnote>
  <w:endnote w:type="continuationSeparator" w:id="0">
    <w:p w14:paraId="09EF0696" w14:textId="77777777" w:rsidR="00C442CD" w:rsidRDefault="00C442CD" w:rsidP="00D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742366"/>
      <w:docPartObj>
        <w:docPartGallery w:val="Page Numbers (Bottom of Page)"/>
        <w:docPartUnique/>
      </w:docPartObj>
    </w:sdtPr>
    <w:sdtEndPr>
      <w:rPr>
        <w:color w:val="7B6A4D" w:themeColor="accent3" w:themeShade="BF"/>
        <w:spacing w:val="60"/>
      </w:rPr>
    </w:sdtEndPr>
    <w:sdtContent>
      <w:p w14:paraId="033E8853" w14:textId="77777777" w:rsidR="002E2650" w:rsidRDefault="002E2650" w:rsidP="002E2650">
        <w:pPr>
          <w:pStyle w:val="Footer"/>
          <w:pBdr>
            <w:top w:val="single" w:sz="4" w:space="1" w:color="D9D9D9" w:themeColor="background1" w:themeShade="D9"/>
          </w:pBdr>
          <w:tabs>
            <w:tab w:val="right" w:pos="10080"/>
          </w:tabs>
        </w:pPr>
        <w:r w:rsidRPr="00C51B28">
          <w:rPr>
            <w:i/>
            <w:color w:val="7B6A4D" w:themeColor="accent3" w:themeShade="BF"/>
          </w:rPr>
          <w:t>www.goldengatefire.org</w:t>
        </w:r>
        <w:r>
          <w:tab/>
        </w:r>
        <w:r>
          <w:tab/>
        </w:r>
        <w:r>
          <w:fldChar w:fldCharType="begin"/>
        </w:r>
        <w:r>
          <w:instrText xml:space="preserve"> PAGE   \* MERGEFORMAT </w:instrText>
        </w:r>
        <w:r>
          <w:fldChar w:fldCharType="separate"/>
        </w:r>
        <w:r>
          <w:rPr>
            <w:noProof/>
          </w:rPr>
          <w:t>2</w:t>
        </w:r>
        <w:r>
          <w:rPr>
            <w:noProof/>
          </w:rPr>
          <w:fldChar w:fldCharType="end"/>
        </w:r>
        <w:r>
          <w:t xml:space="preserve"> | </w:t>
        </w:r>
        <w:r w:rsidRPr="00C51B28">
          <w:rPr>
            <w:color w:val="7B6A4D" w:themeColor="accent3" w:themeShade="BF"/>
            <w:spacing w:val="60"/>
          </w:rPr>
          <w:t>Page</w:t>
        </w:r>
      </w:p>
    </w:sdtContent>
  </w:sdt>
  <w:p w14:paraId="11008377" w14:textId="77777777" w:rsidR="00781FAC" w:rsidRPr="002E2650" w:rsidRDefault="00781FAC" w:rsidP="00781FAC">
    <w:pPr>
      <w:pStyle w:val="Footer"/>
      <w:jc w:val="center"/>
      <w:rPr>
        <w:i/>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24333" w14:textId="77777777" w:rsidR="00C442CD" w:rsidRDefault="00C442CD" w:rsidP="00D66D82">
      <w:r>
        <w:separator/>
      </w:r>
    </w:p>
  </w:footnote>
  <w:footnote w:type="continuationSeparator" w:id="0">
    <w:p w14:paraId="444E63C7" w14:textId="77777777" w:rsidR="00C442CD" w:rsidRDefault="00C442CD" w:rsidP="00D6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0C34" w14:textId="763BEF20" w:rsidR="00A0683E" w:rsidRDefault="00A10665" w:rsidP="00A0683E">
    <w:pPr>
      <w:pStyle w:val="Header"/>
    </w:pPr>
    <w:r>
      <w:rPr>
        <w:noProof/>
      </w:rPr>
      <mc:AlternateContent>
        <mc:Choice Requires="wps">
          <w:drawing>
            <wp:anchor distT="0" distB="0" distL="114300" distR="114300" simplePos="0" relativeHeight="251660288" behindDoc="0" locked="0" layoutInCell="1" allowOverlap="1" wp14:anchorId="6A342B2A" wp14:editId="5DCA3DF1">
              <wp:simplePos x="0" y="0"/>
              <wp:positionH relativeFrom="column">
                <wp:posOffset>5123093</wp:posOffset>
              </wp:positionH>
              <wp:positionV relativeFrom="page">
                <wp:posOffset>271430</wp:posOffset>
              </wp:positionV>
              <wp:extent cx="2705100" cy="72072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2705100" cy="720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36BFB2" w14:textId="77777777" w:rsidR="00A0683E" w:rsidRPr="005001BC" w:rsidRDefault="00A0683E" w:rsidP="00A0683E">
                          <w:pPr>
                            <w:rPr>
                              <w:rFonts w:asciiTheme="minorHAnsi" w:hAnsiTheme="minorHAnsi" w:cs="Arial"/>
                            </w:rPr>
                          </w:pPr>
                          <w:r w:rsidRPr="005001BC">
                            <w:rPr>
                              <w:rFonts w:asciiTheme="minorHAnsi" w:hAnsiTheme="minorHAnsi" w:cs="Arial"/>
                            </w:rPr>
                            <w:t>P.O. Box 843</w:t>
                          </w:r>
                        </w:p>
                        <w:p w14:paraId="3164DB1E" w14:textId="77777777" w:rsidR="00A0683E" w:rsidRPr="005001BC" w:rsidRDefault="00A0683E" w:rsidP="00A0683E">
                          <w:pPr>
                            <w:rPr>
                              <w:rFonts w:asciiTheme="minorHAnsi" w:hAnsiTheme="minorHAnsi" w:cs="Arial"/>
                            </w:rPr>
                          </w:pPr>
                          <w:r w:rsidRPr="005001BC">
                            <w:rPr>
                              <w:rFonts w:asciiTheme="minorHAnsi" w:hAnsiTheme="minorHAnsi" w:cs="Arial"/>
                            </w:rPr>
                            <w:t>Golden, CO 80402-0483</w:t>
                          </w:r>
                        </w:p>
                        <w:p w14:paraId="0536E45F" w14:textId="77777777" w:rsidR="00A0683E" w:rsidRDefault="00A0683E" w:rsidP="00A0683E">
                          <w:pPr>
                            <w:rPr>
                              <w:rFonts w:asciiTheme="minorHAnsi" w:hAnsiTheme="minorHAnsi" w:cs="Arial"/>
                            </w:rPr>
                          </w:pPr>
                          <w:r w:rsidRPr="005001BC">
                            <w:rPr>
                              <w:rFonts w:asciiTheme="minorHAnsi" w:hAnsiTheme="minorHAnsi" w:cs="Arial"/>
                            </w:rPr>
                            <w:t>(303) 279-3538</w:t>
                          </w:r>
                        </w:p>
                        <w:p w14:paraId="25E3B527" w14:textId="77777777" w:rsidR="002E2650" w:rsidRPr="005001BC" w:rsidRDefault="002E2650" w:rsidP="00A0683E">
                          <w:pPr>
                            <w:rPr>
                              <w:rFonts w:asciiTheme="minorHAnsi" w:hAnsiTheme="minorHAnsi" w:cs="Arial"/>
                            </w:rPr>
                          </w:pPr>
                          <w:hyperlink r:id="rId1" w:history="1">
                            <w:r w:rsidRPr="005F05B0">
                              <w:rPr>
                                <w:rStyle w:val="Hyperlink"/>
                                <w:rFonts w:asciiTheme="minorHAnsi" w:hAnsiTheme="minorHAnsi" w:cs="Arial"/>
                              </w:rPr>
                              <w:t>www.goldengatefire.org</w:t>
                            </w:r>
                          </w:hyperlink>
                          <w:r>
                            <w:rPr>
                              <w:rFonts w:asciiTheme="minorHAnsi" w:hAnsiTheme="minorHAns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42B2A" id="_x0000_t202" coordsize="21600,21600" o:spt="202" path="m,l,21600r21600,l21600,xe">
              <v:stroke joinstyle="miter"/>
              <v:path gradientshapeok="t" o:connecttype="rect"/>
            </v:shapetype>
            <v:shape id="Text Box 7" o:spid="_x0000_s1026" type="#_x0000_t202" style="position:absolute;margin-left:403.4pt;margin-top:21.35pt;width:213pt;height:56.7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mRYwIAAC8FAAAOAAAAZHJzL2Uyb0RvYy54bWysVN9v0zAQfkfif7D8zpJWG4Nq6VQ2DSFN&#10;28SG9uw6dhvh+Mz52qT89ZydtBuDlyFeHOd+33ff+ey8b53YGowN+EpOjkopjNdQN35VyW8PV+8+&#10;SBFJ+Vo58KaSOxPl+fztm7MuzMwU1uBqg4KD+DjrQiXXRGFWFFGvTaviEQTjWWkBW0X8i6uiRtVx&#10;9NYV07J8X3SAdUDQJkaWXg5KOc/xrTWabq2NhoSrJNdG+cR8LtNZzM/UbIUqrBs9lqH+oYpWNZ6T&#10;HkJdKlJig80fodpGI0SwdKShLcDaRpvcA3czKV90c79WweReGJwYDjDF/xdW32zvwx0K6j9BzwNM&#10;gHQhziILUz+9xTZ9uVLBeoZwd4DN9CQ0C6en5cmkZJVm3em0PJ2epDDFk3fASJ8NtCJdKok8loyW&#10;2l5HGkz3JimZh6vGuTwa538TcMwkKZ5KzDfaOZPsnP9qrGjqXGkSRI2r5YVDMYycOcll7gefg7FD&#10;MrSc8JW+o0vyNplpr/Q/OOX84Ong3zYeMAOU98CkBraKGVx/zwPiwu1gv4diACBhQf2yH2e4hHrH&#10;o0UYWB+DvmoY/2sV6U4h05yx4NWlWz6sg66SMN6kWAP+/Js82TP7WCtFx2tTyfhjo9BI4b545uXH&#10;yfExh6X8c3zCbJACn2uWzzV+014A9zXhRyLofE325PZXi9A+8oYvUlZWKa85dyVpf72gYbL8Qmiz&#10;WGQj3qyg6NrfB51CJ3gTux76R4VhpCAxeW9gv2Bq9oKJg23y9LDYENgm0zQBPKA6As9bmYk+viBp&#10;7Z//Z6und27+CwAA//8DAFBLAwQUAAYACAAAACEAZgl1yt4AAAALAQAADwAAAGRycy9kb3ducmV2&#10;LnhtbEyPQU/DMAyF70j8h8hI3FhC2MooTScE4graYJO4ZY3XVjRO1WRr+fd4J7jZz0/vfS5Wk+/E&#10;CYfYBjJwO1MgkKrgWqoNfH683ixBxGTJ2S4QGvjBCKvy8qKwuQsjrfG0SbXgEIq5NdCk1OdSxqpB&#10;b+Ms9Eh8O4TB28TrUEs32JHDfSe1Upn0tiVuaGyPzw1W35ujN7B9O3zt5uq9fvGLfgyTkuQfpDHX&#10;V9PTI4iEU/ozwxmf0aFkpn04kouiM7BUGaMnA3N9D+Js0HealT1Pi0yDLAv5/4fyFwAA//8DAFBL&#10;AQItABQABgAIAAAAIQC2gziS/gAAAOEBAAATAAAAAAAAAAAAAAAAAAAAAABbQ29udGVudF9UeXBl&#10;c10ueG1sUEsBAi0AFAAGAAgAAAAhADj9If/WAAAAlAEAAAsAAAAAAAAAAAAAAAAALwEAAF9yZWxz&#10;Ly5yZWxzUEsBAi0AFAAGAAgAAAAhANVymZFjAgAALwUAAA4AAAAAAAAAAAAAAAAALgIAAGRycy9l&#10;Mm9Eb2MueG1sUEsBAi0AFAAGAAgAAAAhAGYJdcreAAAACwEAAA8AAAAAAAAAAAAAAAAAvQQAAGRy&#10;cy9kb3ducmV2LnhtbFBLBQYAAAAABAAEAPMAAADIBQAAAAA=&#10;" filled="f" stroked="f">
              <v:textbox>
                <w:txbxContent>
                  <w:p w14:paraId="4A36BFB2" w14:textId="77777777" w:rsidR="00A0683E" w:rsidRPr="005001BC" w:rsidRDefault="00A0683E" w:rsidP="00A0683E">
                    <w:pPr>
                      <w:rPr>
                        <w:rFonts w:asciiTheme="minorHAnsi" w:hAnsiTheme="minorHAnsi" w:cs="Arial"/>
                      </w:rPr>
                    </w:pPr>
                    <w:r w:rsidRPr="005001BC">
                      <w:rPr>
                        <w:rFonts w:asciiTheme="minorHAnsi" w:hAnsiTheme="minorHAnsi" w:cs="Arial"/>
                      </w:rPr>
                      <w:t>P.O. Box 843</w:t>
                    </w:r>
                  </w:p>
                  <w:p w14:paraId="3164DB1E" w14:textId="77777777" w:rsidR="00A0683E" w:rsidRPr="005001BC" w:rsidRDefault="00A0683E" w:rsidP="00A0683E">
                    <w:pPr>
                      <w:rPr>
                        <w:rFonts w:asciiTheme="minorHAnsi" w:hAnsiTheme="minorHAnsi" w:cs="Arial"/>
                      </w:rPr>
                    </w:pPr>
                    <w:r w:rsidRPr="005001BC">
                      <w:rPr>
                        <w:rFonts w:asciiTheme="minorHAnsi" w:hAnsiTheme="minorHAnsi" w:cs="Arial"/>
                      </w:rPr>
                      <w:t>Golden, CO 80402-0483</w:t>
                    </w:r>
                  </w:p>
                  <w:p w14:paraId="0536E45F" w14:textId="77777777" w:rsidR="00A0683E" w:rsidRDefault="00A0683E" w:rsidP="00A0683E">
                    <w:pPr>
                      <w:rPr>
                        <w:rFonts w:asciiTheme="minorHAnsi" w:hAnsiTheme="minorHAnsi" w:cs="Arial"/>
                      </w:rPr>
                    </w:pPr>
                    <w:r w:rsidRPr="005001BC">
                      <w:rPr>
                        <w:rFonts w:asciiTheme="minorHAnsi" w:hAnsiTheme="minorHAnsi" w:cs="Arial"/>
                      </w:rPr>
                      <w:t>(303) 279-3538</w:t>
                    </w:r>
                  </w:p>
                  <w:p w14:paraId="25E3B527" w14:textId="77777777" w:rsidR="002E2650" w:rsidRPr="005001BC" w:rsidRDefault="002E2650" w:rsidP="00A0683E">
                    <w:pPr>
                      <w:rPr>
                        <w:rFonts w:asciiTheme="minorHAnsi" w:hAnsiTheme="minorHAnsi" w:cs="Arial"/>
                      </w:rPr>
                    </w:pPr>
                    <w:hyperlink r:id="rId2" w:history="1">
                      <w:r w:rsidRPr="005F05B0">
                        <w:rPr>
                          <w:rStyle w:val="Hyperlink"/>
                          <w:rFonts w:asciiTheme="minorHAnsi" w:hAnsiTheme="minorHAnsi" w:cs="Arial"/>
                        </w:rPr>
                        <w:t>www.goldengatefire.org</w:t>
                      </w:r>
                    </w:hyperlink>
                    <w:r>
                      <w:rPr>
                        <w:rFonts w:asciiTheme="minorHAnsi" w:hAnsiTheme="minorHAnsi" w:cs="Arial"/>
                      </w:rPr>
                      <w:t xml:space="preserve"> </w:t>
                    </w:r>
                  </w:p>
                </w:txbxContent>
              </v:textbox>
              <w10:wrap type="topAndBottom" anchory="page"/>
            </v:shape>
          </w:pict>
        </mc:Fallback>
      </mc:AlternateContent>
    </w:r>
    <w:r w:rsidR="00566D32">
      <w:rPr>
        <w:noProof/>
      </w:rPr>
      <w:drawing>
        <wp:anchor distT="0" distB="0" distL="114300" distR="114300" simplePos="0" relativeHeight="251659264" behindDoc="0" locked="0" layoutInCell="1" allowOverlap="1" wp14:anchorId="0491C434" wp14:editId="2BFE26D6">
          <wp:simplePos x="0" y="0"/>
          <wp:positionH relativeFrom="column">
            <wp:posOffset>-568593</wp:posOffset>
          </wp:positionH>
          <wp:positionV relativeFrom="paragraph">
            <wp:posOffset>-922955</wp:posOffset>
          </wp:positionV>
          <wp:extent cx="3352800" cy="977900"/>
          <wp:effectExtent l="0" t="0" r="0" b="0"/>
          <wp:wrapSquare wrapText="bothSides"/>
          <wp:docPr id="69" name="Picture 69" descr="Golden Gate Fire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Golden Gate Fire Department Logo"/>
                  <pic:cNvPicPr/>
                </pic:nvPicPr>
                <pic:blipFill>
                  <a:blip r:embed="rId3" cstate="print">
                    <a:extLst>
                      <a:ext uri="{28A0092B-C50C-407E-A947-70E740481C1C}">
                        <a14:useLocalDpi xmlns:a14="http://schemas.microsoft.com/office/drawing/2010/main" val="0"/>
                      </a:ext>
                    </a:extLst>
                  </a:blip>
                  <a:stretch>
                    <a:fillRect/>
                  </a:stretch>
                </pic:blipFill>
                <pic:spPr>
                  <a:xfrm>
                    <a:off x="0" y="0"/>
                    <a:ext cx="3352800" cy="977900"/>
                  </a:xfrm>
                  <a:prstGeom prst="rect">
                    <a:avLst/>
                  </a:prstGeom>
                </pic:spPr>
              </pic:pic>
            </a:graphicData>
          </a:graphic>
          <wp14:sizeRelH relativeFrom="margin">
            <wp14:pctWidth>0</wp14:pctWidth>
          </wp14:sizeRelH>
          <wp14:sizeRelV relativeFrom="margin">
            <wp14:pctHeight>0</wp14:pctHeight>
          </wp14:sizeRelV>
        </wp:anchor>
      </w:drawing>
    </w:r>
  </w:p>
  <w:p w14:paraId="55ED0FF0" w14:textId="1C369D44" w:rsidR="00A0683E" w:rsidRDefault="00A0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920"/>
    <w:multiLevelType w:val="hybridMultilevel"/>
    <w:tmpl w:val="1F26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23FC9"/>
    <w:multiLevelType w:val="hybridMultilevel"/>
    <w:tmpl w:val="45C06E6E"/>
    <w:lvl w:ilvl="0" w:tplc="79D43D68">
      <w:start w:val="2024"/>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0F14"/>
    <w:multiLevelType w:val="hybridMultilevel"/>
    <w:tmpl w:val="696486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05C55"/>
    <w:multiLevelType w:val="hybridMultilevel"/>
    <w:tmpl w:val="82DE0480"/>
    <w:lvl w:ilvl="0" w:tplc="A08EEB74">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1A48"/>
    <w:multiLevelType w:val="hybridMultilevel"/>
    <w:tmpl w:val="11D44A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CC3AE5"/>
    <w:multiLevelType w:val="hybridMultilevel"/>
    <w:tmpl w:val="DBA02628"/>
    <w:lvl w:ilvl="0" w:tplc="8E6688C2">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05A86"/>
    <w:multiLevelType w:val="hybridMultilevel"/>
    <w:tmpl w:val="0AAE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20244"/>
    <w:multiLevelType w:val="hybridMultilevel"/>
    <w:tmpl w:val="387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D184B"/>
    <w:multiLevelType w:val="hybridMultilevel"/>
    <w:tmpl w:val="5988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04BAB"/>
    <w:multiLevelType w:val="hybridMultilevel"/>
    <w:tmpl w:val="620264E0"/>
    <w:lvl w:ilvl="0" w:tplc="5F801F12">
      <w:start w:val="2017"/>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45EA"/>
    <w:multiLevelType w:val="hybridMultilevel"/>
    <w:tmpl w:val="301ADD06"/>
    <w:lvl w:ilvl="0" w:tplc="FC0853B2">
      <w:start w:val="20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726F9"/>
    <w:multiLevelType w:val="hybridMultilevel"/>
    <w:tmpl w:val="8E8E5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520CC"/>
    <w:multiLevelType w:val="hybridMultilevel"/>
    <w:tmpl w:val="FA669D1E"/>
    <w:lvl w:ilvl="0" w:tplc="01DEF19E">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7517E"/>
    <w:multiLevelType w:val="hybridMultilevel"/>
    <w:tmpl w:val="FBD0EA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EB10A4"/>
    <w:multiLevelType w:val="hybridMultilevel"/>
    <w:tmpl w:val="D9182EBA"/>
    <w:lvl w:ilvl="0" w:tplc="2D78C98E">
      <w:start w:val="2024"/>
      <w:numFmt w:val="bullet"/>
      <w:lvlText w:val="-"/>
      <w:lvlJc w:val="left"/>
      <w:pPr>
        <w:ind w:left="720" w:hanging="360"/>
      </w:pPr>
      <w:rPr>
        <w:rFonts w:ascii="Trebuchet MS" w:eastAsia="Calibri" w:hAnsi="Trebuchet MS" w:cs="Times New Roman"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1081F"/>
    <w:multiLevelType w:val="hybridMultilevel"/>
    <w:tmpl w:val="25AE0284"/>
    <w:lvl w:ilvl="0" w:tplc="8D325360">
      <w:start w:val="2024"/>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02EA8"/>
    <w:multiLevelType w:val="hybridMultilevel"/>
    <w:tmpl w:val="806C1954"/>
    <w:lvl w:ilvl="0" w:tplc="2202FF80">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00198"/>
    <w:multiLevelType w:val="hybridMultilevel"/>
    <w:tmpl w:val="6932026A"/>
    <w:lvl w:ilvl="0" w:tplc="5F801F12">
      <w:start w:val="2017"/>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7355D"/>
    <w:multiLevelType w:val="hybridMultilevel"/>
    <w:tmpl w:val="CF0EFE3A"/>
    <w:lvl w:ilvl="0" w:tplc="D6228FC4">
      <w:start w:val="23"/>
      <w:numFmt w:val="bullet"/>
      <w:lvlText w:val="-"/>
      <w:lvlJc w:val="left"/>
      <w:pPr>
        <w:ind w:left="720" w:hanging="360"/>
      </w:pPr>
      <w:rPr>
        <w:rFonts w:ascii="Museo Slab 500" w:eastAsia="Calibri" w:hAnsi="Museo Slab 500"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979B4"/>
    <w:multiLevelType w:val="hybridMultilevel"/>
    <w:tmpl w:val="A0E051E4"/>
    <w:lvl w:ilvl="0" w:tplc="8F6CA990">
      <w:start w:val="82"/>
      <w:numFmt w:val="bullet"/>
      <w:lvlText w:val="-"/>
      <w:lvlJc w:val="left"/>
      <w:pPr>
        <w:ind w:left="720" w:hanging="360"/>
      </w:pPr>
      <w:rPr>
        <w:rFonts w:ascii="Trebuchet MS" w:eastAsia="Calibri" w:hAnsi="Trebuchet MS" w:cstheme="majorBid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16B07"/>
    <w:multiLevelType w:val="hybridMultilevel"/>
    <w:tmpl w:val="FCC4AB8C"/>
    <w:lvl w:ilvl="0" w:tplc="3FD2A7FC">
      <w:start w:val="2024"/>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07D1"/>
    <w:multiLevelType w:val="hybridMultilevel"/>
    <w:tmpl w:val="D1400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5E00"/>
    <w:multiLevelType w:val="hybridMultilevel"/>
    <w:tmpl w:val="3176D06C"/>
    <w:lvl w:ilvl="0" w:tplc="AABED8AE">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021C5"/>
    <w:multiLevelType w:val="hybridMultilevel"/>
    <w:tmpl w:val="7EFE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6726"/>
    <w:multiLevelType w:val="hybridMultilevel"/>
    <w:tmpl w:val="D7486C06"/>
    <w:lvl w:ilvl="0" w:tplc="25966D92">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A4EFB"/>
    <w:multiLevelType w:val="hybridMultilevel"/>
    <w:tmpl w:val="08DC4C24"/>
    <w:lvl w:ilvl="0" w:tplc="C1A2E962">
      <w:numFmt w:val="bullet"/>
      <w:lvlText w:val="-"/>
      <w:lvlJc w:val="left"/>
      <w:pPr>
        <w:ind w:left="720" w:hanging="360"/>
      </w:pPr>
      <w:rPr>
        <w:rFonts w:ascii="Museo Slab 500" w:eastAsia="Calibri" w:hAnsi="Museo Slab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C7CB2"/>
    <w:multiLevelType w:val="hybridMultilevel"/>
    <w:tmpl w:val="B9F22E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C07093"/>
    <w:multiLevelType w:val="hybridMultilevel"/>
    <w:tmpl w:val="5D888A86"/>
    <w:lvl w:ilvl="0" w:tplc="5E8A4C02">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702B6"/>
    <w:multiLevelType w:val="hybridMultilevel"/>
    <w:tmpl w:val="E27A12AA"/>
    <w:lvl w:ilvl="0" w:tplc="DF80D1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6713D"/>
    <w:multiLevelType w:val="hybridMultilevel"/>
    <w:tmpl w:val="0734D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F3AF9"/>
    <w:multiLevelType w:val="hybridMultilevel"/>
    <w:tmpl w:val="445A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C0A4D"/>
    <w:multiLevelType w:val="hybridMultilevel"/>
    <w:tmpl w:val="BFD025FE"/>
    <w:lvl w:ilvl="0" w:tplc="F3DE45D8">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62577">
    <w:abstractNumId w:val="8"/>
  </w:num>
  <w:num w:numId="2" w16cid:durableId="1365716946">
    <w:abstractNumId w:val="28"/>
  </w:num>
  <w:num w:numId="3" w16cid:durableId="1730571251">
    <w:abstractNumId w:val="7"/>
  </w:num>
  <w:num w:numId="4" w16cid:durableId="155611840">
    <w:abstractNumId w:val="30"/>
  </w:num>
  <w:num w:numId="5" w16cid:durableId="371610963">
    <w:abstractNumId w:val="6"/>
  </w:num>
  <w:num w:numId="6" w16cid:durableId="2089957784">
    <w:abstractNumId w:val="17"/>
  </w:num>
  <w:num w:numId="7" w16cid:durableId="153500003">
    <w:abstractNumId w:val="3"/>
  </w:num>
  <w:num w:numId="8" w16cid:durableId="884756274">
    <w:abstractNumId w:val="31"/>
  </w:num>
  <w:num w:numId="9" w16cid:durableId="1593473546">
    <w:abstractNumId w:val="27"/>
  </w:num>
  <w:num w:numId="10" w16cid:durableId="1130899268">
    <w:abstractNumId w:val="9"/>
  </w:num>
  <w:num w:numId="11" w16cid:durableId="777530175">
    <w:abstractNumId w:val="19"/>
  </w:num>
  <w:num w:numId="12" w16cid:durableId="814418782">
    <w:abstractNumId w:val="22"/>
  </w:num>
  <w:num w:numId="13" w16cid:durableId="1280260649">
    <w:abstractNumId w:val="29"/>
  </w:num>
  <w:num w:numId="14" w16cid:durableId="1471896932">
    <w:abstractNumId w:val="2"/>
  </w:num>
  <w:num w:numId="15" w16cid:durableId="952054376">
    <w:abstractNumId w:val="18"/>
  </w:num>
  <w:num w:numId="16" w16cid:durableId="1432892533">
    <w:abstractNumId w:val="20"/>
  </w:num>
  <w:num w:numId="17" w16cid:durableId="1860772827">
    <w:abstractNumId w:val="15"/>
  </w:num>
  <w:num w:numId="18" w16cid:durableId="254480164">
    <w:abstractNumId w:val="14"/>
  </w:num>
  <w:num w:numId="19" w16cid:durableId="500120564">
    <w:abstractNumId w:val="1"/>
  </w:num>
  <w:num w:numId="20" w16cid:durableId="2094471929">
    <w:abstractNumId w:val="10"/>
  </w:num>
  <w:num w:numId="21" w16cid:durableId="1385911244">
    <w:abstractNumId w:val="12"/>
  </w:num>
  <w:num w:numId="22" w16cid:durableId="2111973387">
    <w:abstractNumId w:val="25"/>
  </w:num>
  <w:num w:numId="23" w16cid:durableId="995495366">
    <w:abstractNumId w:val="24"/>
  </w:num>
  <w:num w:numId="24" w16cid:durableId="2134130297">
    <w:abstractNumId w:val="21"/>
  </w:num>
  <w:num w:numId="25" w16cid:durableId="1521235267">
    <w:abstractNumId w:val="16"/>
  </w:num>
  <w:num w:numId="26" w16cid:durableId="293486978">
    <w:abstractNumId w:val="5"/>
  </w:num>
  <w:num w:numId="27" w16cid:durableId="392704484">
    <w:abstractNumId w:val="11"/>
  </w:num>
  <w:num w:numId="28" w16cid:durableId="32001505">
    <w:abstractNumId w:val="4"/>
  </w:num>
  <w:num w:numId="29" w16cid:durableId="1642883422">
    <w:abstractNumId w:val="0"/>
  </w:num>
  <w:num w:numId="30" w16cid:durableId="148205964">
    <w:abstractNumId w:val="26"/>
  </w:num>
  <w:num w:numId="31" w16cid:durableId="508368088">
    <w:abstractNumId w:val="23"/>
  </w:num>
  <w:num w:numId="32" w16cid:durableId="103501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B8"/>
    <w:rsid w:val="000029EB"/>
    <w:rsid w:val="000300D3"/>
    <w:rsid w:val="0003264A"/>
    <w:rsid w:val="00033591"/>
    <w:rsid w:val="00062C28"/>
    <w:rsid w:val="000636A3"/>
    <w:rsid w:val="00066AEC"/>
    <w:rsid w:val="0007565B"/>
    <w:rsid w:val="000775A8"/>
    <w:rsid w:val="00081BF4"/>
    <w:rsid w:val="0009157B"/>
    <w:rsid w:val="00097021"/>
    <w:rsid w:val="000A7DA8"/>
    <w:rsid w:val="000B499F"/>
    <w:rsid w:val="000C0060"/>
    <w:rsid w:val="000C4B2C"/>
    <w:rsid w:val="000C4DE6"/>
    <w:rsid w:val="000D5E35"/>
    <w:rsid w:val="000D73FD"/>
    <w:rsid w:val="000F3272"/>
    <w:rsid w:val="001045DA"/>
    <w:rsid w:val="00105DAC"/>
    <w:rsid w:val="00106A04"/>
    <w:rsid w:val="00106B00"/>
    <w:rsid w:val="001153A2"/>
    <w:rsid w:val="00124491"/>
    <w:rsid w:val="00131358"/>
    <w:rsid w:val="00133A36"/>
    <w:rsid w:val="001350D3"/>
    <w:rsid w:val="00151B8B"/>
    <w:rsid w:val="0015371D"/>
    <w:rsid w:val="00156112"/>
    <w:rsid w:val="00156EF0"/>
    <w:rsid w:val="00166382"/>
    <w:rsid w:val="00170DFA"/>
    <w:rsid w:val="00183B08"/>
    <w:rsid w:val="00183FD6"/>
    <w:rsid w:val="001A59EC"/>
    <w:rsid w:val="001A7456"/>
    <w:rsid w:val="001B1517"/>
    <w:rsid w:val="001D2AA3"/>
    <w:rsid w:val="001E172B"/>
    <w:rsid w:val="001E3321"/>
    <w:rsid w:val="001E507A"/>
    <w:rsid w:val="001F10D9"/>
    <w:rsid w:val="0020220A"/>
    <w:rsid w:val="002075E7"/>
    <w:rsid w:val="00215851"/>
    <w:rsid w:val="00240B7C"/>
    <w:rsid w:val="00242DE4"/>
    <w:rsid w:val="00244322"/>
    <w:rsid w:val="00254245"/>
    <w:rsid w:val="00262D33"/>
    <w:rsid w:val="00267508"/>
    <w:rsid w:val="00280DB6"/>
    <w:rsid w:val="00281D11"/>
    <w:rsid w:val="00284E1D"/>
    <w:rsid w:val="002A26F6"/>
    <w:rsid w:val="002C5F4D"/>
    <w:rsid w:val="002E2650"/>
    <w:rsid w:val="002E441C"/>
    <w:rsid w:val="003332C8"/>
    <w:rsid w:val="00353BBE"/>
    <w:rsid w:val="0036133F"/>
    <w:rsid w:val="00361B96"/>
    <w:rsid w:val="00371B50"/>
    <w:rsid w:val="0037226B"/>
    <w:rsid w:val="0038618D"/>
    <w:rsid w:val="00391489"/>
    <w:rsid w:val="003A2768"/>
    <w:rsid w:val="003B0D3B"/>
    <w:rsid w:val="003B26E0"/>
    <w:rsid w:val="003C2E2A"/>
    <w:rsid w:val="003D11A8"/>
    <w:rsid w:val="003D1645"/>
    <w:rsid w:val="003F4392"/>
    <w:rsid w:val="003F5ACC"/>
    <w:rsid w:val="003F722B"/>
    <w:rsid w:val="00405977"/>
    <w:rsid w:val="004222B1"/>
    <w:rsid w:val="004234A8"/>
    <w:rsid w:val="004312E5"/>
    <w:rsid w:val="0043447F"/>
    <w:rsid w:val="00440FE4"/>
    <w:rsid w:val="00444D3B"/>
    <w:rsid w:val="00452B69"/>
    <w:rsid w:val="004618BE"/>
    <w:rsid w:val="00463B04"/>
    <w:rsid w:val="0046675E"/>
    <w:rsid w:val="00467828"/>
    <w:rsid w:val="00472A91"/>
    <w:rsid w:val="004770D5"/>
    <w:rsid w:val="00481B39"/>
    <w:rsid w:val="004825E8"/>
    <w:rsid w:val="004836A0"/>
    <w:rsid w:val="00486E6F"/>
    <w:rsid w:val="004872DA"/>
    <w:rsid w:val="0049135D"/>
    <w:rsid w:val="00496A6A"/>
    <w:rsid w:val="004B0D56"/>
    <w:rsid w:val="004C4A4E"/>
    <w:rsid w:val="004C74D1"/>
    <w:rsid w:val="004D20F7"/>
    <w:rsid w:val="004E3A28"/>
    <w:rsid w:val="004E4F30"/>
    <w:rsid w:val="004F3A2B"/>
    <w:rsid w:val="005001BC"/>
    <w:rsid w:val="00523DBF"/>
    <w:rsid w:val="005313D2"/>
    <w:rsid w:val="00531420"/>
    <w:rsid w:val="00532F67"/>
    <w:rsid w:val="00535791"/>
    <w:rsid w:val="00540B1C"/>
    <w:rsid w:val="005413B4"/>
    <w:rsid w:val="005428F7"/>
    <w:rsid w:val="00554FD6"/>
    <w:rsid w:val="00556D34"/>
    <w:rsid w:val="005655B8"/>
    <w:rsid w:val="00566D32"/>
    <w:rsid w:val="00575371"/>
    <w:rsid w:val="00581E4A"/>
    <w:rsid w:val="005831D1"/>
    <w:rsid w:val="00593B9B"/>
    <w:rsid w:val="005A69B1"/>
    <w:rsid w:val="005B3C7D"/>
    <w:rsid w:val="005B496D"/>
    <w:rsid w:val="005C1AB8"/>
    <w:rsid w:val="005D7F23"/>
    <w:rsid w:val="005E65DF"/>
    <w:rsid w:val="005F269D"/>
    <w:rsid w:val="005F7935"/>
    <w:rsid w:val="006125DC"/>
    <w:rsid w:val="00622006"/>
    <w:rsid w:val="00624B85"/>
    <w:rsid w:val="00624E48"/>
    <w:rsid w:val="006257E2"/>
    <w:rsid w:val="00630555"/>
    <w:rsid w:val="006306D0"/>
    <w:rsid w:val="00630C51"/>
    <w:rsid w:val="006354F7"/>
    <w:rsid w:val="00640B1D"/>
    <w:rsid w:val="0066602C"/>
    <w:rsid w:val="006760FC"/>
    <w:rsid w:val="006815A9"/>
    <w:rsid w:val="0068320C"/>
    <w:rsid w:val="00692CD8"/>
    <w:rsid w:val="006A04A6"/>
    <w:rsid w:val="006A087F"/>
    <w:rsid w:val="006A0F72"/>
    <w:rsid w:val="006A610E"/>
    <w:rsid w:val="006B0F06"/>
    <w:rsid w:val="006B0FCB"/>
    <w:rsid w:val="006B266C"/>
    <w:rsid w:val="006C25B2"/>
    <w:rsid w:val="006C498B"/>
    <w:rsid w:val="006C6978"/>
    <w:rsid w:val="006C719E"/>
    <w:rsid w:val="006D26BF"/>
    <w:rsid w:val="006D6062"/>
    <w:rsid w:val="006E3078"/>
    <w:rsid w:val="006E4EEC"/>
    <w:rsid w:val="006E6335"/>
    <w:rsid w:val="00702BFF"/>
    <w:rsid w:val="00703103"/>
    <w:rsid w:val="00707C40"/>
    <w:rsid w:val="00712023"/>
    <w:rsid w:val="0071311C"/>
    <w:rsid w:val="00715445"/>
    <w:rsid w:val="00724D49"/>
    <w:rsid w:val="00725193"/>
    <w:rsid w:val="007259A2"/>
    <w:rsid w:val="007327B5"/>
    <w:rsid w:val="007348CE"/>
    <w:rsid w:val="00736FF6"/>
    <w:rsid w:val="007468EB"/>
    <w:rsid w:val="00753283"/>
    <w:rsid w:val="00753652"/>
    <w:rsid w:val="00754F3E"/>
    <w:rsid w:val="007614C6"/>
    <w:rsid w:val="0076584B"/>
    <w:rsid w:val="0076634F"/>
    <w:rsid w:val="00770BD0"/>
    <w:rsid w:val="00773BA7"/>
    <w:rsid w:val="00775C2F"/>
    <w:rsid w:val="007809C4"/>
    <w:rsid w:val="00781CB2"/>
    <w:rsid w:val="00781FAC"/>
    <w:rsid w:val="00782AA9"/>
    <w:rsid w:val="0078651F"/>
    <w:rsid w:val="007B55C4"/>
    <w:rsid w:val="007C617D"/>
    <w:rsid w:val="007C6C4D"/>
    <w:rsid w:val="007D270F"/>
    <w:rsid w:val="007E04F2"/>
    <w:rsid w:val="007E2E57"/>
    <w:rsid w:val="007E3805"/>
    <w:rsid w:val="007E4046"/>
    <w:rsid w:val="007F1C5B"/>
    <w:rsid w:val="007F7933"/>
    <w:rsid w:val="00802793"/>
    <w:rsid w:val="00806FBA"/>
    <w:rsid w:val="00813A0B"/>
    <w:rsid w:val="00814647"/>
    <w:rsid w:val="00814FED"/>
    <w:rsid w:val="008158EA"/>
    <w:rsid w:val="00815C88"/>
    <w:rsid w:val="00832937"/>
    <w:rsid w:val="00834B73"/>
    <w:rsid w:val="00847A00"/>
    <w:rsid w:val="008543F5"/>
    <w:rsid w:val="00872054"/>
    <w:rsid w:val="00873239"/>
    <w:rsid w:val="008747A3"/>
    <w:rsid w:val="00883B62"/>
    <w:rsid w:val="00884FD2"/>
    <w:rsid w:val="00890375"/>
    <w:rsid w:val="00892D7E"/>
    <w:rsid w:val="008937D3"/>
    <w:rsid w:val="008976C3"/>
    <w:rsid w:val="008A2582"/>
    <w:rsid w:val="008B28F9"/>
    <w:rsid w:val="008B4922"/>
    <w:rsid w:val="008B4B16"/>
    <w:rsid w:val="008D1C39"/>
    <w:rsid w:val="008D1DF1"/>
    <w:rsid w:val="008E0CF0"/>
    <w:rsid w:val="008F1946"/>
    <w:rsid w:val="008F1FAD"/>
    <w:rsid w:val="00901FAB"/>
    <w:rsid w:val="009103F3"/>
    <w:rsid w:val="00920CCD"/>
    <w:rsid w:val="00923476"/>
    <w:rsid w:val="00925962"/>
    <w:rsid w:val="00931CFD"/>
    <w:rsid w:val="0093523A"/>
    <w:rsid w:val="009435CC"/>
    <w:rsid w:val="00943D2B"/>
    <w:rsid w:val="0095460F"/>
    <w:rsid w:val="00956070"/>
    <w:rsid w:val="0096052C"/>
    <w:rsid w:val="0096104B"/>
    <w:rsid w:val="0096423D"/>
    <w:rsid w:val="00966D7A"/>
    <w:rsid w:val="009723FD"/>
    <w:rsid w:val="00972C34"/>
    <w:rsid w:val="009767C6"/>
    <w:rsid w:val="00985D93"/>
    <w:rsid w:val="009865F8"/>
    <w:rsid w:val="009A722E"/>
    <w:rsid w:val="009A72F3"/>
    <w:rsid w:val="009A7311"/>
    <w:rsid w:val="009C3903"/>
    <w:rsid w:val="009D451E"/>
    <w:rsid w:val="009D61ED"/>
    <w:rsid w:val="009E6C9E"/>
    <w:rsid w:val="009E7266"/>
    <w:rsid w:val="009F33A5"/>
    <w:rsid w:val="009F621D"/>
    <w:rsid w:val="009F6BAE"/>
    <w:rsid w:val="009F6F77"/>
    <w:rsid w:val="00A01AA6"/>
    <w:rsid w:val="00A03AD2"/>
    <w:rsid w:val="00A0683E"/>
    <w:rsid w:val="00A070FF"/>
    <w:rsid w:val="00A07C3E"/>
    <w:rsid w:val="00A10665"/>
    <w:rsid w:val="00A1228C"/>
    <w:rsid w:val="00A168EE"/>
    <w:rsid w:val="00A2253A"/>
    <w:rsid w:val="00A33895"/>
    <w:rsid w:val="00A66663"/>
    <w:rsid w:val="00A80137"/>
    <w:rsid w:val="00A81691"/>
    <w:rsid w:val="00A84EC8"/>
    <w:rsid w:val="00A87677"/>
    <w:rsid w:val="00AA520F"/>
    <w:rsid w:val="00AB4753"/>
    <w:rsid w:val="00AC31C3"/>
    <w:rsid w:val="00AC3375"/>
    <w:rsid w:val="00AC6687"/>
    <w:rsid w:val="00AD4460"/>
    <w:rsid w:val="00AD5CC5"/>
    <w:rsid w:val="00AD7A25"/>
    <w:rsid w:val="00AD7DA9"/>
    <w:rsid w:val="00AE6557"/>
    <w:rsid w:val="00AF5DAB"/>
    <w:rsid w:val="00AF64AD"/>
    <w:rsid w:val="00B01012"/>
    <w:rsid w:val="00B039C1"/>
    <w:rsid w:val="00B13FA5"/>
    <w:rsid w:val="00B1608F"/>
    <w:rsid w:val="00B25637"/>
    <w:rsid w:val="00B36E42"/>
    <w:rsid w:val="00B42BEC"/>
    <w:rsid w:val="00B43883"/>
    <w:rsid w:val="00B46146"/>
    <w:rsid w:val="00B46DE1"/>
    <w:rsid w:val="00B512B1"/>
    <w:rsid w:val="00B61535"/>
    <w:rsid w:val="00B65E36"/>
    <w:rsid w:val="00B721BD"/>
    <w:rsid w:val="00B74B83"/>
    <w:rsid w:val="00B84280"/>
    <w:rsid w:val="00B92D34"/>
    <w:rsid w:val="00BB7042"/>
    <w:rsid w:val="00BC1B15"/>
    <w:rsid w:val="00BC35FF"/>
    <w:rsid w:val="00BC7AF5"/>
    <w:rsid w:val="00BD027B"/>
    <w:rsid w:val="00BD440A"/>
    <w:rsid w:val="00BE0E52"/>
    <w:rsid w:val="00C04595"/>
    <w:rsid w:val="00C22231"/>
    <w:rsid w:val="00C23F28"/>
    <w:rsid w:val="00C271C5"/>
    <w:rsid w:val="00C318D6"/>
    <w:rsid w:val="00C442CD"/>
    <w:rsid w:val="00C51B28"/>
    <w:rsid w:val="00C61E47"/>
    <w:rsid w:val="00C65349"/>
    <w:rsid w:val="00C826B9"/>
    <w:rsid w:val="00C83A88"/>
    <w:rsid w:val="00C847D1"/>
    <w:rsid w:val="00C973E7"/>
    <w:rsid w:val="00CA12AA"/>
    <w:rsid w:val="00CA58BB"/>
    <w:rsid w:val="00CB564A"/>
    <w:rsid w:val="00CC1B52"/>
    <w:rsid w:val="00CC3707"/>
    <w:rsid w:val="00CE6696"/>
    <w:rsid w:val="00CE7FB6"/>
    <w:rsid w:val="00CF0EB8"/>
    <w:rsid w:val="00CF5D85"/>
    <w:rsid w:val="00D04084"/>
    <w:rsid w:val="00D17863"/>
    <w:rsid w:val="00D247D3"/>
    <w:rsid w:val="00D356A3"/>
    <w:rsid w:val="00D66D82"/>
    <w:rsid w:val="00D675E5"/>
    <w:rsid w:val="00D67F11"/>
    <w:rsid w:val="00D84522"/>
    <w:rsid w:val="00D850E5"/>
    <w:rsid w:val="00D85C55"/>
    <w:rsid w:val="00DA234A"/>
    <w:rsid w:val="00DB571D"/>
    <w:rsid w:val="00DC5222"/>
    <w:rsid w:val="00DD2FEC"/>
    <w:rsid w:val="00DE705C"/>
    <w:rsid w:val="00DF1F8D"/>
    <w:rsid w:val="00DF34AF"/>
    <w:rsid w:val="00DF5A20"/>
    <w:rsid w:val="00E21AB0"/>
    <w:rsid w:val="00E30119"/>
    <w:rsid w:val="00E6228F"/>
    <w:rsid w:val="00E73A80"/>
    <w:rsid w:val="00E8031D"/>
    <w:rsid w:val="00E8111A"/>
    <w:rsid w:val="00E85FFB"/>
    <w:rsid w:val="00E9337F"/>
    <w:rsid w:val="00EA0139"/>
    <w:rsid w:val="00EA3F67"/>
    <w:rsid w:val="00EB04FC"/>
    <w:rsid w:val="00EB50E4"/>
    <w:rsid w:val="00EB7252"/>
    <w:rsid w:val="00EC2075"/>
    <w:rsid w:val="00EE07DF"/>
    <w:rsid w:val="00EE5B73"/>
    <w:rsid w:val="00F0590C"/>
    <w:rsid w:val="00F071E5"/>
    <w:rsid w:val="00F25B2F"/>
    <w:rsid w:val="00F30BAD"/>
    <w:rsid w:val="00F412F2"/>
    <w:rsid w:val="00F418E3"/>
    <w:rsid w:val="00F42A96"/>
    <w:rsid w:val="00F55857"/>
    <w:rsid w:val="00F65609"/>
    <w:rsid w:val="00F65621"/>
    <w:rsid w:val="00F72EF7"/>
    <w:rsid w:val="00F766A4"/>
    <w:rsid w:val="00F840E4"/>
    <w:rsid w:val="00F8656D"/>
    <w:rsid w:val="00F86B6E"/>
    <w:rsid w:val="00FB66C6"/>
    <w:rsid w:val="00FC6A62"/>
    <w:rsid w:val="00FD7F68"/>
    <w:rsid w:val="00FE1261"/>
    <w:rsid w:val="00FE2455"/>
    <w:rsid w:val="00FE2C51"/>
    <w:rsid w:val="00FE70B9"/>
    <w:rsid w:val="00FF2A27"/>
    <w:rsid w:val="00FF2D69"/>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8830"/>
  <w15:chartTrackingRefBased/>
  <w15:docId w15:val="{575268CD-4AF2-466D-B3FC-F682F9F3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21"/>
    <w:rPr>
      <w:rFonts w:ascii="Trebuchet MS" w:hAnsi="Trebuchet MS"/>
      <w:sz w:val="22"/>
      <w:szCs w:val="24"/>
    </w:rPr>
  </w:style>
  <w:style w:type="paragraph" w:styleId="Heading1">
    <w:name w:val="heading 1"/>
    <w:basedOn w:val="Normal"/>
    <w:next w:val="Normal"/>
    <w:link w:val="Heading1Char"/>
    <w:uiPriority w:val="9"/>
    <w:qFormat/>
    <w:rsid w:val="006815A9"/>
    <w:pPr>
      <w:keepNext/>
      <w:keepLines/>
      <w:spacing w:before="240"/>
      <w:outlineLvl w:val="0"/>
    </w:pPr>
    <w:rPr>
      <w:rFonts w:asciiTheme="majorHAnsi" w:eastAsiaTheme="majorEastAsia" w:hAnsiTheme="majorHAnsi" w:cstheme="majorBidi"/>
      <w:color w:val="9D351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705C"/>
    <w:rPr>
      <w:color w:val="0000FF"/>
      <w:u w:val="single"/>
    </w:rPr>
  </w:style>
  <w:style w:type="paragraph" w:styleId="Header">
    <w:name w:val="header"/>
    <w:basedOn w:val="Normal"/>
    <w:link w:val="HeaderChar"/>
    <w:uiPriority w:val="99"/>
    <w:unhideWhenUsed/>
    <w:rsid w:val="00D66D82"/>
    <w:pPr>
      <w:tabs>
        <w:tab w:val="center" w:pos="4680"/>
        <w:tab w:val="right" w:pos="9360"/>
      </w:tabs>
    </w:pPr>
  </w:style>
  <w:style w:type="character" w:customStyle="1" w:styleId="HeaderChar">
    <w:name w:val="Header Char"/>
    <w:link w:val="Header"/>
    <w:uiPriority w:val="99"/>
    <w:rsid w:val="00D66D82"/>
    <w:rPr>
      <w:sz w:val="24"/>
      <w:szCs w:val="24"/>
    </w:rPr>
  </w:style>
  <w:style w:type="paragraph" w:styleId="Footer">
    <w:name w:val="footer"/>
    <w:basedOn w:val="Normal"/>
    <w:link w:val="FooterChar"/>
    <w:uiPriority w:val="99"/>
    <w:unhideWhenUsed/>
    <w:rsid w:val="00D66D82"/>
    <w:pPr>
      <w:tabs>
        <w:tab w:val="center" w:pos="4680"/>
        <w:tab w:val="right" w:pos="9360"/>
      </w:tabs>
    </w:pPr>
  </w:style>
  <w:style w:type="character" w:customStyle="1" w:styleId="FooterChar">
    <w:name w:val="Footer Char"/>
    <w:link w:val="Footer"/>
    <w:uiPriority w:val="99"/>
    <w:rsid w:val="00D66D82"/>
    <w:rPr>
      <w:sz w:val="24"/>
      <w:szCs w:val="24"/>
    </w:rPr>
  </w:style>
  <w:style w:type="paragraph" w:styleId="BalloonText">
    <w:name w:val="Balloon Text"/>
    <w:basedOn w:val="Normal"/>
    <w:link w:val="BalloonTextChar"/>
    <w:uiPriority w:val="99"/>
    <w:semiHidden/>
    <w:unhideWhenUsed/>
    <w:rsid w:val="00D66D82"/>
    <w:rPr>
      <w:rFonts w:ascii="Tahoma" w:hAnsi="Tahoma" w:cs="Tahoma"/>
      <w:sz w:val="16"/>
      <w:szCs w:val="16"/>
    </w:rPr>
  </w:style>
  <w:style w:type="character" w:customStyle="1" w:styleId="BalloonTextChar">
    <w:name w:val="Balloon Text Char"/>
    <w:link w:val="BalloonText"/>
    <w:uiPriority w:val="99"/>
    <w:semiHidden/>
    <w:rsid w:val="00D66D82"/>
    <w:rPr>
      <w:rFonts w:ascii="Tahoma" w:hAnsi="Tahoma" w:cs="Tahoma"/>
      <w:sz w:val="16"/>
      <w:szCs w:val="16"/>
    </w:rPr>
  </w:style>
  <w:style w:type="character" w:styleId="SubtleEmphasis">
    <w:name w:val="Subtle Emphasis"/>
    <w:basedOn w:val="Emphasis"/>
    <w:uiPriority w:val="19"/>
    <w:qFormat/>
    <w:rsid w:val="00F65621"/>
    <w:rPr>
      <w:rFonts w:ascii="Trebuchet MS" w:hAnsi="Trebuchet MS"/>
      <w:i w:val="0"/>
      <w:iCs w:val="0"/>
      <w:color w:val="696464" w:themeColor="text2"/>
    </w:rPr>
  </w:style>
  <w:style w:type="character" w:styleId="BookTitle">
    <w:name w:val="Book Title"/>
    <w:basedOn w:val="DefaultParagraphFont"/>
    <w:uiPriority w:val="33"/>
    <w:qFormat/>
    <w:rsid w:val="00F65621"/>
    <w:rPr>
      <w:rFonts w:ascii="Trebuchet MS" w:hAnsi="Trebuchet MS"/>
      <w:b/>
      <w:bCs/>
      <w:i/>
      <w:iCs/>
      <w:spacing w:val="5"/>
    </w:rPr>
  </w:style>
  <w:style w:type="character" w:styleId="Emphasis">
    <w:name w:val="Emphasis"/>
    <w:basedOn w:val="DefaultParagraphFont"/>
    <w:uiPriority w:val="20"/>
    <w:qFormat/>
    <w:rsid w:val="00F65621"/>
    <w:rPr>
      <w:rFonts w:ascii="Trebuchet MS" w:hAnsi="Trebuchet MS"/>
      <w:i/>
      <w:iCs/>
    </w:rPr>
  </w:style>
  <w:style w:type="character" w:styleId="SubtleReference">
    <w:name w:val="Subtle Reference"/>
    <w:basedOn w:val="DefaultParagraphFont"/>
    <w:uiPriority w:val="31"/>
    <w:qFormat/>
    <w:rsid w:val="00F65621"/>
    <w:rPr>
      <w:rFonts w:ascii="Museo Slab 500" w:hAnsi="Museo Slab 500"/>
      <w:smallCaps/>
      <w:color w:val="5A5A5A" w:themeColor="text1" w:themeTint="A5"/>
    </w:rPr>
  </w:style>
  <w:style w:type="character" w:styleId="IntenseReference">
    <w:name w:val="Intense Reference"/>
    <w:basedOn w:val="DefaultParagraphFont"/>
    <w:uiPriority w:val="32"/>
    <w:qFormat/>
    <w:rsid w:val="00F65621"/>
    <w:rPr>
      <w:rFonts w:ascii="Museo Slab 500" w:hAnsi="Museo Slab 500"/>
      <w:b/>
      <w:bCs/>
      <w:smallCaps/>
      <w:color w:val="D34817" w:themeColor="accent1"/>
      <w:spacing w:val="5"/>
    </w:rPr>
  </w:style>
  <w:style w:type="character" w:styleId="UnresolvedMention">
    <w:name w:val="Unresolved Mention"/>
    <w:basedOn w:val="DefaultParagraphFont"/>
    <w:uiPriority w:val="99"/>
    <w:semiHidden/>
    <w:unhideWhenUsed/>
    <w:rsid w:val="002E2650"/>
    <w:rPr>
      <w:color w:val="605E5C"/>
      <w:shd w:val="clear" w:color="auto" w:fill="E1DFDD"/>
    </w:rPr>
  </w:style>
  <w:style w:type="table" w:styleId="TableGrid">
    <w:name w:val="Table Grid"/>
    <w:basedOn w:val="TableNormal"/>
    <w:uiPriority w:val="59"/>
    <w:rsid w:val="00156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15A9"/>
    <w:rPr>
      <w:rFonts w:asciiTheme="majorHAnsi" w:eastAsiaTheme="majorEastAsia" w:hAnsiTheme="majorHAnsi" w:cstheme="majorBidi"/>
      <w:color w:val="9D3511" w:themeColor="accent1" w:themeShade="BF"/>
      <w:sz w:val="32"/>
      <w:szCs w:val="32"/>
    </w:rPr>
  </w:style>
  <w:style w:type="paragraph" w:styleId="ListParagraph">
    <w:name w:val="List Paragraph"/>
    <w:basedOn w:val="Normal"/>
    <w:uiPriority w:val="34"/>
    <w:qFormat/>
    <w:rsid w:val="009F3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230001">
      <w:bodyDiv w:val="1"/>
      <w:marLeft w:val="0"/>
      <w:marRight w:val="0"/>
      <w:marTop w:val="0"/>
      <w:marBottom w:val="0"/>
      <w:divBdr>
        <w:top w:val="none" w:sz="0" w:space="0" w:color="auto"/>
        <w:left w:val="none" w:sz="0" w:space="0" w:color="auto"/>
        <w:bottom w:val="none" w:sz="0" w:space="0" w:color="auto"/>
        <w:right w:val="none" w:sz="0" w:space="0" w:color="auto"/>
      </w:divBdr>
      <w:divsChild>
        <w:div w:id="548613659">
          <w:marLeft w:val="0"/>
          <w:marRight w:val="0"/>
          <w:marTop w:val="0"/>
          <w:marBottom w:val="0"/>
          <w:divBdr>
            <w:top w:val="none" w:sz="0" w:space="0" w:color="auto"/>
            <w:left w:val="none" w:sz="0" w:space="0" w:color="auto"/>
            <w:bottom w:val="none" w:sz="0" w:space="0" w:color="auto"/>
            <w:right w:val="none" w:sz="0" w:space="0" w:color="auto"/>
          </w:divBdr>
        </w:div>
        <w:div w:id="1657412956">
          <w:marLeft w:val="0"/>
          <w:marRight w:val="0"/>
          <w:marTop w:val="0"/>
          <w:marBottom w:val="0"/>
          <w:divBdr>
            <w:top w:val="none" w:sz="0" w:space="0" w:color="auto"/>
            <w:left w:val="none" w:sz="0" w:space="0" w:color="auto"/>
            <w:bottom w:val="none" w:sz="0" w:space="0" w:color="auto"/>
            <w:right w:val="none" w:sz="0" w:space="0" w:color="auto"/>
          </w:divBdr>
        </w:div>
        <w:div w:id="1582830666">
          <w:marLeft w:val="0"/>
          <w:marRight w:val="0"/>
          <w:marTop w:val="0"/>
          <w:marBottom w:val="0"/>
          <w:divBdr>
            <w:top w:val="none" w:sz="0" w:space="0" w:color="auto"/>
            <w:left w:val="none" w:sz="0" w:space="0" w:color="auto"/>
            <w:bottom w:val="none" w:sz="0" w:space="0" w:color="auto"/>
            <w:right w:val="none" w:sz="0" w:space="0" w:color="auto"/>
          </w:divBdr>
        </w:div>
        <w:div w:id="1451439295">
          <w:marLeft w:val="0"/>
          <w:marRight w:val="0"/>
          <w:marTop w:val="0"/>
          <w:marBottom w:val="0"/>
          <w:divBdr>
            <w:top w:val="none" w:sz="0" w:space="0" w:color="auto"/>
            <w:left w:val="none" w:sz="0" w:space="0" w:color="auto"/>
            <w:bottom w:val="none" w:sz="0" w:space="0" w:color="auto"/>
            <w:right w:val="none" w:sz="0" w:space="0" w:color="auto"/>
          </w:divBdr>
        </w:div>
        <w:div w:id="529952958">
          <w:marLeft w:val="0"/>
          <w:marRight w:val="0"/>
          <w:marTop w:val="0"/>
          <w:marBottom w:val="0"/>
          <w:divBdr>
            <w:top w:val="none" w:sz="0" w:space="0" w:color="auto"/>
            <w:left w:val="none" w:sz="0" w:space="0" w:color="auto"/>
            <w:bottom w:val="none" w:sz="0" w:space="0" w:color="auto"/>
            <w:right w:val="none" w:sz="0" w:space="0" w:color="auto"/>
          </w:divBdr>
        </w:div>
        <w:div w:id="1114058872">
          <w:marLeft w:val="0"/>
          <w:marRight w:val="0"/>
          <w:marTop w:val="0"/>
          <w:marBottom w:val="0"/>
          <w:divBdr>
            <w:top w:val="none" w:sz="0" w:space="0" w:color="auto"/>
            <w:left w:val="none" w:sz="0" w:space="0" w:color="auto"/>
            <w:bottom w:val="none" w:sz="0" w:space="0" w:color="auto"/>
            <w:right w:val="none" w:sz="0" w:space="0" w:color="auto"/>
          </w:divBdr>
        </w:div>
        <w:div w:id="101344911">
          <w:marLeft w:val="0"/>
          <w:marRight w:val="0"/>
          <w:marTop w:val="0"/>
          <w:marBottom w:val="0"/>
          <w:divBdr>
            <w:top w:val="none" w:sz="0" w:space="0" w:color="auto"/>
            <w:left w:val="none" w:sz="0" w:space="0" w:color="auto"/>
            <w:bottom w:val="none" w:sz="0" w:space="0" w:color="auto"/>
            <w:right w:val="none" w:sz="0" w:space="0" w:color="auto"/>
          </w:divBdr>
        </w:div>
      </w:divsChild>
    </w:div>
    <w:div w:id="556014607">
      <w:bodyDiv w:val="1"/>
      <w:marLeft w:val="0"/>
      <w:marRight w:val="0"/>
      <w:marTop w:val="0"/>
      <w:marBottom w:val="0"/>
      <w:divBdr>
        <w:top w:val="none" w:sz="0" w:space="0" w:color="auto"/>
        <w:left w:val="none" w:sz="0" w:space="0" w:color="auto"/>
        <w:bottom w:val="none" w:sz="0" w:space="0" w:color="auto"/>
        <w:right w:val="none" w:sz="0" w:space="0" w:color="auto"/>
      </w:divBdr>
      <w:divsChild>
        <w:div w:id="509683749">
          <w:marLeft w:val="0"/>
          <w:marRight w:val="0"/>
          <w:marTop w:val="0"/>
          <w:marBottom w:val="0"/>
          <w:divBdr>
            <w:top w:val="none" w:sz="0" w:space="0" w:color="auto"/>
            <w:left w:val="none" w:sz="0" w:space="0" w:color="auto"/>
            <w:bottom w:val="none" w:sz="0" w:space="0" w:color="auto"/>
            <w:right w:val="none" w:sz="0" w:space="0" w:color="auto"/>
          </w:divBdr>
          <w:divsChild>
            <w:div w:id="1746999131">
              <w:marLeft w:val="0"/>
              <w:marRight w:val="0"/>
              <w:marTop w:val="0"/>
              <w:marBottom w:val="0"/>
              <w:divBdr>
                <w:top w:val="none" w:sz="0" w:space="0" w:color="auto"/>
                <w:left w:val="none" w:sz="0" w:space="0" w:color="auto"/>
                <w:bottom w:val="none" w:sz="0" w:space="0" w:color="auto"/>
                <w:right w:val="none" w:sz="0" w:space="0" w:color="auto"/>
              </w:divBdr>
              <w:divsChild>
                <w:div w:id="21208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0585">
      <w:bodyDiv w:val="1"/>
      <w:marLeft w:val="0"/>
      <w:marRight w:val="0"/>
      <w:marTop w:val="0"/>
      <w:marBottom w:val="0"/>
      <w:divBdr>
        <w:top w:val="none" w:sz="0" w:space="0" w:color="auto"/>
        <w:left w:val="none" w:sz="0" w:space="0" w:color="auto"/>
        <w:bottom w:val="none" w:sz="0" w:space="0" w:color="auto"/>
        <w:right w:val="none" w:sz="0" w:space="0" w:color="auto"/>
      </w:divBdr>
      <w:divsChild>
        <w:div w:id="25982669">
          <w:marLeft w:val="0"/>
          <w:marRight w:val="0"/>
          <w:marTop w:val="0"/>
          <w:marBottom w:val="0"/>
          <w:divBdr>
            <w:top w:val="none" w:sz="0" w:space="0" w:color="auto"/>
            <w:left w:val="none" w:sz="0" w:space="0" w:color="auto"/>
            <w:bottom w:val="none" w:sz="0" w:space="0" w:color="auto"/>
            <w:right w:val="none" w:sz="0" w:space="0" w:color="auto"/>
          </w:divBdr>
          <w:divsChild>
            <w:div w:id="1503201681">
              <w:marLeft w:val="0"/>
              <w:marRight w:val="0"/>
              <w:marTop w:val="0"/>
              <w:marBottom w:val="0"/>
              <w:divBdr>
                <w:top w:val="none" w:sz="0" w:space="0" w:color="auto"/>
                <w:left w:val="none" w:sz="0" w:space="0" w:color="auto"/>
                <w:bottom w:val="none" w:sz="0" w:space="0" w:color="auto"/>
                <w:right w:val="none" w:sz="0" w:space="0" w:color="auto"/>
              </w:divBdr>
              <w:divsChild>
                <w:div w:id="942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5877">
      <w:bodyDiv w:val="1"/>
      <w:marLeft w:val="0"/>
      <w:marRight w:val="0"/>
      <w:marTop w:val="0"/>
      <w:marBottom w:val="0"/>
      <w:divBdr>
        <w:top w:val="none" w:sz="0" w:space="0" w:color="auto"/>
        <w:left w:val="none" w:sz="0" w:space="0" w:color="auto"/>
        <w:bottom w:val="none" w:sz="0" w:space="0" w:color="auto"/>
        <w:right w:val="none" w:sz="0" w:space="0" w:color="auto"/>
      </w:divBdr>
      <w:divsChild>
        <w:div w:id="242494105">
          <w:marLeft w:val="0"/>
          <w:marRight w:val="0"/>
          <w:marTop w:val="120"/>
          <w:marBottom w:val="0"/>
          <w:divBdr>
            <w:top w:val="none" w:sz="0" w:space="0" w:color="auto"/>
            <w:left w:val="none" w:sz="0" w:space="0" w:color="auto"/>
            <w:bottom w:val="none" w:sz="0" w:space="0" w:color="auto"/>
            <w:right w:val="none" w:sz="0" w:space="0" w:color="auto"/>
          </w:divBdr>
          <w:divsChild>
            <w:div w:id="261036514">
              <w:marLeft w:val="0"/>
              <w:marRight w:val="0"/>
              <w:marTop w:val="0"/>
              <w:marBottom w:val="0"/>
              <w:divBdr>
                <w:top w:val="none" w:sz="0" w:space="0" w:color="auto"/>
                <w:left w:val="none" w:sz="0" w:space="0" w:color="auto"/>
                <w:bottom w:val="none" w:sz="0" w:space="0" w:color="auto"/>
                <w:right w:val="none" w:sz="0" w:space="0" w:color="auto"/>
              </w:divBdr>
              <w:divsChild>
                <w:div w:id="2029598674">
                  <w:marLeft w:val="0"/>
                  <w:marRight w:val="0"/>
                  <w:marTop w:val="0"/>
                  <w:marBottom w:val="0"/>
                  <w:divBdr>
                    <w:top w:val="none" w:sz="0" w:space="0" w:color="auto"/>
                    <w:left w:val="none" w:sz="0" w:space="0" w:color="auto"/>
                    <w:bottom w:val="none" w:sz="0" w:space="0" w:color="auto"/>
                    <w:right w:val="none" w:sz="0" w:space="0" w:color="auto"/>
                  </w:divBdr>
                  <w:divsChild>
                    <w:div w:id="2687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6157">
      <w:bodyDiv w:val="1"/>
      <w:marLeft w:val="0"/>
      <w:marRight w:val="0"/>
      <w:marTop w:val="0"/>
      <w:marBottom w:val="0"/>
      <w:divBdr>
        <w:top w:val="none" w:sz="0" w:space="0" w:color="auto"/>
        <w:left w:val="none" w:sz="0" w:space="0" w:color="auto"/>
        <w:bottom w:val="none" w:sz="0" w:space="0" w:color="auto"/>
        <w:right w:val="none" w:sz="0" w:space="0" w:color="auto"/>
      </w:divBdr>
      <w:divsChild>
        <w:div w:id="318391249">
          <w:marLeft w:val="0"/>
          <w:marRight w:val="0"/>
          <w:marTop w:val="0"/>
          <w:marBottom w:val="0"/>
          <w:divBdr>
            <w:top w:val="none" w:sz="0" w:space="0" w:color="auto"/>
            <w:left w:val="none" w:sz="0" w:space="0" w:color="auto"/>
            <w:bottom w:val="none" w:sz="0" w:space="0" w:color="auto"/>
            <w:right w:val="none" w:sz="0" w:space="0" w:color="auto"/>
          </w:divBdr>
          <w:divsChild>
            <w:div w:id="220792453">
              <w:marLeft w:val="0"/>
              <w:marRight w:val="0"/>
              <w:marTop w:val="0"/>
              <w:marBottom w:val="0"/>
              <w:divBdr>
                <w:top w:val="none" w:sz="0" w:space="0" w:color="auto"/>
                <w:left w:val="none" w:sz="0" w:space="0" w:color="auto"/>
                <w:bottom w:val="none" w:sz="0" w:space="0" w:color="auto"/>
                <w:right w:val="none" w:sz="0" w:space="0" w:color="auto"/>
              </w:divBdr>
              <w:divsChild>
                <w:div w:id="8466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4963">
      <w:bodyDiv w:val="1"/>
      <w:marLeft w:val="0"/>
      <w:marRight w:val="0"/>
      <w:marTop w:val="0"/>
      <w:marBottom w:val="0"/>
      <w:divBdr>
        <w:top w:val="none" w:sz="0" w:space="0" w:color="auto"/>
        <w:left w:val="none" w:sz="0" w:space="0" w:color="auto"/>
        <w:bottom w:val="none" w:sz="0" w:space="0" w:color="auto"/>
        <w:right w:val="none" w:sz="0" w:space="0" w:color="auto"/>
      </w:divBdr>
    </w:div>
    <w:div w:id="1387486514">
      <w:bodyDiv w:val="1"/>
      <w:marLeft w:val="0"/>
      <w:marRight w:val="0"/>
      <w:marTop w:val="0"/>
      <w:marBottom w:val="0"/>
      <w:divBdr>
        <w:top w:val="none" w:sz="0" w:space="0" w:color="auto"/>
        <w:left w:val="none" w:sz="0" w:space="0" w:color="auto"/>
        <w:bottom w:val="none" w:sz="0" w:space="0" w:color="auto"/>
        <w:right w:val="none" w:sz="0" w:space="0" w:color="auto"/>
      </w:divBdr>
      <w:divsChild>
        <w:div w:id="1421296874">
          <w:marLeft w:val="0"/>
          <w:marRight w:val="0"/>
          <w:marTop w:val="0"/>
          <w:marBottom w:val="0"/>
          <w:divBdr>
            <w:top w:val="none" w:sz="0" w:space="0" w:color="auto"/>
            <w:left w:val="none" w:sz="0" w:space="0" w:color="auto"/>
            <w:bottom w:val="none" w:sz="0" w:space="0" w:color="auto"/>
            <w:right w:val="none" w:sz="0" w:space="0" w:color="auto"/>
          </w:divBdr>
          <w:divsChild>
            <w:div w:id="1833259403">
              <w:marLeft w:val="0"/>
              <w:marRight w:val="0"/>
              <w:marTop w:val="0"/>
              <w:marBottom w:val="0"/>
              <w:divBdr>
                <w:top w:val="none" w:sz="0" w:space="0" w:color="auto"/>
                <w:left w:val="none" w:sz="0" w:space="0" w:color="auto"/>
                <w:bottom w:val="none" w:sz="0" w:space="0" w:color="auto"/>
                <w:right w:val="none" w:sz="0" w:space="0" w:color="auto"/>
              </w:divBdr>
              <w:divsChild>
                <w:div w:id="2390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7981">
      <w:bodyDiv w:val="1"/>
      <w:marLeft w:val="0"/>
      <w:marRight w:val="0"/>
      <w:marTop w:val="0"/>
      <w:marBottom w:val="0"/>
      <w:divBdr>
        <w:top w:val="none" w:sz="0" w:space="0" w:color="auto"/>
        <w:left w:val="none" w:sz="0" w:space="0" w:color="auto"/>
        <w:bottom w:val="none" w:sz="0" w:space="0" w:color="auto"/>
        <w:right w:val="none" w:sz="0" w:space="0" w:color="auto"/>
      </w:divBdr>
      <w:divsChild>
        <w:div w:id="848060268">
          <w:marLeft w:val="0"/>
          <w:marRight w:val="0"/>
          <w:marTop w:val="0"/>
          <w:marBottom w:val="0"/>
          <w:divBdr>
            <w:top w:val="none" w:sz="0" w:space="0" w:color="auto"/>
            <w:left w:val="none" w:sz="0" w:space="0" w:color="auto"/>
            <w:bottom w:val="none" w:sz="0" w:space="0" w:color="auto"/>
            <w:right w:val="none" w:sz="0" w:space="0" w:color="auto"/>
          </w:divBdr>
        </w:div>
        <w:div w:id="1323848814">
          <w:marLeft w:val="0"/>
          <w:marRight w:val="0"/>
          <w:marTop w:val="0"/>
          <w:marBottom w:val="0"/>
          <w:divBdr>
            <w:top w:val="none" w:sz="0" w:space="0" w:color="auto"/>
            <w:left w:val="none" w:sz="0" w:space="0" w:color="auto"/>
            <w:bottom w:val="none" w:sz="0" w:space="0" w:color="auto"/>
            <w:right w:val="none" w:sz="0" w:space="0" w:color="auto"/>
          </w:divBdr>
        </w:div>
        <w:div w:id="405345143">
          <w:marLeft w:val="0"/>
          <w:marRight w:val="0"/>
          <w:marTop w:val="0"/>
          <w:marBottom w:val="0"/>
          <w:divBdr>
            <w:top w:val="none" w:sz="0" w:space="0" w:color="auto"/>
            <w:left w:val="none" w:sz="0" w:space="0" w:color="auto"/>
            <w:bottom w:val="none" w:sz="0" w:space="0" w:color="auto"/>
            <w:right w:val="none" w:sz="0" w:space="0" w:color="auto"/>
          </w:divBdr>
        </w:div>
      </w:divsChild>
    </w:div>
    <w:div w:id="1577671203">
      <w:bodyDiv w:val="1"/>
      <w:marLeft w:val="0"/>
      <w:marRight w:val="0"/>
      <w:marTop w:val="0"/>
      <w:marBottom w:val="0"/>
      <w:divBdr>
        <w:top w:val="none" w:sz="0" w:space="0" w:color="auto"/>
        <w:left w:val="none" w:sz="0" w:space="0" w:color="auto"/>
        <w:bottom w:val="none" w:sz="0" w:space="0" w:color="auto"/>
        <w:right w:val="none" w:sz="0" w:space="0" w:color="auto"/>
      </w:divBdr>
    </w:div>
    <w:div w:id="1838838977">
      <w:bodyDiv w:val="1"/>
      <w:marLeft w:val="0"/>
      <w:marRight w:val="0"/>
      <w:marTop w:val="0"/>
      <w:marBottom w:val="0"/>
      <w:divBdr>
        <w:top w:val="none" w:sz="0" w:space="0" w:color="auto"/>
        <w:left w:val="none" w:sz="0" w:space="0" w:color="auto"/>
        <w:bottom w:val="none" w:sz="0" w:space="0" w:color="auto"/>
        <w:right w:val="none" w:sz="0" w:space="0" w:color="auto"/>
      </w:divBdr>
      <w:divsChild>
        <w:div w:id="1558472211">
          <w:marLeft w:val="0"/>
          <w:marRight w:val="0"/>
          <w:marTop w:val="0"/>
          <w:marBottom w:val="0"/>
          <w:divBdr>
            <w:top w:val="none" w:sz="0" w:space="0" w:color="auto"/>
            <w:left w:val="none" w:sz="0" w:space="0" w:color="auto"/>
            <w:bottom w:val="none" w:sz="0" w:space="0" w:color="auto"/>
            <w:right w:val="none" w:sz="0" w:space="0" w:color="auto"/>
          </w:divBdr>
        </w:div>
        <w:div w:id="317923713">
          <w:marLeft w:val="0"/>
          <w:marRight w:val="0"/>
          <w:marTop w:val="0"/>
          <w:marBottom w:val="0"/>
          <w:divBdr>
            <w:top w:val="none" w:sz="0" w:space="0" w:color="auto"/>
            <w:left w:val="none" w:sz="0" w:space="0" w:color="auto"/>
            <w:bottom w:val="none" w:sz="0" w:space="0" w:color="auto"/>
            <w:right w:val="none" w:sz="0" w:space="0" w:color="auto"/>
          </w:divBdr>
        </w:div>
        <w:div w:id="1498694275">
          <w:marLeft w:val="0"/>
          <w:marRight w:val="0"/>
          <w:marTop w:val="0"/>
          <w:marBottom w:val="0"/>
          <w:divBdr>
            <w:top w:val="none" w:sz="0" w:space="0" w:color="auto"/>
            <w:left w:val="none" w:sz="0" w:space="0" w:color="auto"/>
            <w:bottom w:val="none" w:sz="0" w:space="0" w:color="auto"/>
            <w:right w:val="none" w:sz="0" w:space="0" w:color="auto"/>
          </w:divBdr>
        </w:div>
        <w:div w:id="1113862505">
          <w:marLeft w:val="0"/>
          <w:marRight w:val="0"/>
          <w:marTop w:val="0"/>
          <w:marBottom w:val="0"/>
          <w:divBdr>
            <w:top w:val="none" w:sz="0" w:space="0" w:color="auto"/>
            <w:left w:val="none" w:sz="0" w:space="0" w:color="auto"/>
            <w:bottom w:val="none" w:sz="0" w:space="0" w:color="auto"/>
            <w:right w:val="none" w:sz="0" w:space="0" w:color="auto"/>
          </w:divBdr>
        </w:div>
        <w:div w:id="850408771">
          <w:marLeft w:val="0"/>
          <w:marRight w:val="0"/>
          <w:marTop w:val="0"/>
          <w:marBottom w:val="0"/>
          <w:divBdr>
            <w:top w:val="none" w:sz="0" w:space="0" w:color="auto"/>
            <w:left w:val="none" w:sz="0" w:space="0" w:color="auto"/>
            <w:bottom w:val="none" w:sz="0" w:space="0" w:color="auto"/>
            <w:right w:val="none" w:sz="0" w:space="0" w:color="auto"/>
          </w:divBdr>
        </w:div>
      </w:divsChild>
    </w:div>
    <w:div w:id="1866558458">
      <w:bodyDiv w:val="1"/>
      <w:marLeft w:val="0"/>
      <w:marRight w:val="0"/>
      <w:marTop w:val="0"/>
      <w:marBottom w:val="0"/>
      <w:divBdr>
        <w:top w:val="none" w:sz="0" w:space="0" w:color="auto"/>
        <w:left w:val="none" w:sz="0" w:space="0" w:color="auto"/>
        <w:bottom w:val="none" w:sz="0" w:space="0" w:color="auto"/>
        <w:right w:val="none" w:sz="0" w:space="0" w:color="auto"/>
      </w:divBdr>
      <w:divsChild>
        <w:div w:id="1413359855">
          <w:marLeft w:val="0"/>
          <w:marRight w:val="0"/>
          <w:marTop w:val="0"/>
          <w:marBottom w:val="0"/>
          <w:divBdr>
            <w:top w:val="none" w:sz="0" w:space="0" w:color="auto"/>
            <w:left w:val="none" w:sz="0" w:space="0" w:color="auto"/>
            <w:bottom w:val="none" w:sz="0" w:space="0" w:color="auto"/>
            <w:right w:val="none" w:sz="0" w:space="0" w:color="auto"/>
          </w:divBdr>
          <w:divsChild>
            <w:div w:id="1116216728">
              <w:marLeft w:val="0"/>
              <w:marRight w:val="0"/>
              <w:marTop w:val="0"/>
              <w:marBottom w:val="0"/>
              <w:divBdr>
                <w:top w:val="none" w:sz="0" w:space="0" w:color="auto"/>
                <w:left w:val="none" w:sz="0" w:space="0" w:color="auto"/>
                <w:bottom w:val="none" w:sz="0" w:space="0" w:color="auto"/>
                <w:right w:val="none" w:sz="0" w:space="0" w:color="auto"/>
              </w:divBdr>
              <w:divsChild>
                <w:div w:id="1361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8750">
      <w:bodyDiv w:val="1"/>
      <w:marLeft w:val="0"/>
      <w:marRight w:val="0"/>
      <w:marTop w:val="0"/>
      <w:marBottom w:val="0"/>
      <w:divBdr>
        <w:top w:val="none" w:sz="0" w:space="0" w:color="auto"/>
        <w:left w:val="none" w:sz="0" w:space="0" w:color="auto"/>
        <w:bottom w:val="none" w:sz="0" w:space="0" w:color="auto"/>
        <w:right w:val="none" w:sz="0" w:space="0" w:color="auto"/>
      </w:divBdr>
    </w:div>
    <w:div w:id="20985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goldengatefire.org" TargetMode="External"/><Relationship Id="rId1" Type="http://schemas.openxmlformats.org/officeDocument/2006/relationships/hyperlink" Target="http://www.goldengatefi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_en\OneDrive\Documents\Golden%20Gate%20FPD\GGFD%20Memohead.dotx" TargetMode="Externa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DOT">
      <a:majorFont>
        <a:latin typeface="Museo Slab 500"/>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045DD-0AF8-44C4-A333-EA462297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GGFD Memohead</Template>
  <TotalTime>1</TotalTime>
  <Pages>3</Pages>
  <Words>515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Enright</dc:creator>
  <cp:keywords/>
  <cp:lastModifiedBy>A K</cp:lastModifiedBy>
  <cp:revision>2</cp:revision>
  <cp:lastPrinted>2025-01-22T05:18:00Z</cp:lastPrinted>
  <dcterms:created xsi:type="dcterms:W3CDTF">2025-06-24T22:53:00Z</dcterms:created>
  <dcterms:modified xsi:type="dcterms:W3CDTF">2025-06-24T22:53:00Z</dcterms:modified>
</cp:coreProperties>
</file>